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63" w:type="dxa"/>
        <w:tblInd w:w="294" w:type="dxa"/>
        <w:tblLook w:val="0000" w:firstRow="0" w:lastRow="0" w:firstColumn="0" w:lastColumn="0" w:noHBand="0" w:noVBand="0"/>
      </w:tblPr>
      <w:tblGrid>
        <w:gridCol w:w="4776"/>
        <w:gridCol w:w="5103"/>
        <w:gridCol w:w="284"/>
      </w:tblGrid>
      <w:tr w:rsidR="00651974" w:rsidRPr="007112BE" w:rsidTr="008C73C6">
        <w:trPr>
          <w:trHeight w:val="1843"/>
        </w:trPr>
        <w:tc>
          <w:tcPr>
            <w:tcW w:w="4776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  <w:bookmarkStart w:id="0" w:name="bookmark2"/>
          </w:p>
        </w:tc>
        <w:tc>
          <w:tcPr>
            <w:tcW w:w="5103" w:type="dxa"/>
          </w:tcPr>
          <w:p w:rsidR="008C73C6" w:rsidRPr="00E4529D" w:rsidRDefault="001357F6" w:rsidP="008C73C6">
            <w:pPr>
              <w:jc w:val="right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eastAsia="Calibri" w:hAnsi="Times New Roman" w:cs="Times New Roman"/>
              </w:rPr>
              <w:t xml:space="preserve"> </w:t>
            </w:r>
            <w:r w:rsidR="008C73C6" w:rsidRPr="00E4529D">
              <w:rPr>
                <w:rFonts w:ascii="Times New Roman" w:hAnsi="Times New Roman" w:cs="Times New Roman"/>
              </w:rPr>
              <w:t>Приложение №1</w:t>
            </w:r>
          </w:p>
          <w:p w:rsidR="00400C07" w:rsidRDefault="00400C07" w:rsidP="00E4529D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8C73C6" w:rsidRPr="00E4529D">
              <w:rPr>
                <w:rFonts w:ascii="Times New Roman" w:hAnsi="Times New Roman"/>
                <w:sz w:val="22"/>
                <w:szCs w:val="22"/>
              </w:rPr>
              <w:t xml:space="preserve"> Договору №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__________ </w:t>
            </w:r>
          </w:p>
          <w:p w:rsidR="00E4529D" w:rsidRPr="00E4529D" w:rsidRDefault="00400C07" w:rsidP="00E4529D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«     »</w:t>
            </w:r>
            <w:r w:rsidR="00E4529D" w:rsidRPr="00E452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__________ 2018</w:t>
            </w:r>
            <w:r w:rsidR="00E4529D" w:rsidRPr="00E4529D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8C73C6" w:rsidRPr="00E4529D" w:rsidRDefault="008C73C6" w:rsidP="008C73C6">
            <w:pPr>
              <w:jc w:val="right"/>
              <w:rPr>
                <w:rFonts w:ascii="Times New Roman" w:hAnsi="Times New Roman" w:cs="Times New Roman"/>
              </w:rPr>
            </w:pPr>
          </w:p>
          <w:p w:rsidR="00651974" w:rsidRPr="00E4529D" w:rsidRDefault="00651974" w:rsidP="00E4529D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51974" w:rsidRPr="00E4529D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0"/>
    <w:p w:rsidR="006939F3" w:rsidRPr="006939F3" w:rsidRDefault="006939F3" w:rsidP="006939F3">
      <w:pPr>
        <w:tabs>
          <w:tab w:val="left" w:pos="2268"/>
        </w:tabs>
        <w:spacing w:after="120"/>
        <w:jc w:val="center"/>
        <w:rPr>
          <w:rFonts w:ascii="Times New Roman" w:hAnsi="Times New Roman" w:cs="Times New Roman"/>
          <w:b/>
        </w:rPr>
      </w:pPr>
      <w:r w:rsidRPr="007112BE">
        <w:rPr>
          <w:rFonts w:ascii="Times New Roman" w:hAnsi="Times New Roman" w:cs="Times New Roman"/>
          <w:b/>
        </w:rPr>
        <w:t>Техническое задание</w:t>
      </w:r>
      <w:r>
        <w:rPr>
          <w:rFonts w:ascii="Times New Roman" w:hAnsi="Times New Roman" w:cs="Times New Roman"/>
          <w:b/>
        </w:rPr>
        <w:t xml:space="preserve"> №</w:t>
      </w:r>
      <w:r w:rsidR="00400C07">
        <w:rPr>
          <w:rFonts w:ascii="Times New Roman" w:hAnsi="Times New Roman" w:cs="Times New Roman"/>
          <w:b/>
        </w:rPr>
        <w:t>311</w:t>
      </w:r>
    </w:p>
    <w:p w:rsidR="006939F3" w:rsidRPr="007112BE" w:rsidRDefault="006939F3" w:rsidP="006939F3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 w:rsidRPr="007112BE">
        <w:rPr>
          <w:rFonts w:ascii="Times New Roman" w:hAnsi="Times New Roman" w:cs="Times New Roman"/>
        </w:rPr>
        <w:t>На оказани</w:t>
      </w:r>
      <w:r>
        <w:rPr>
          <w:rFonts w:ascii="Times New Roman" w:hAnsi="Times New Roman" w:cs="Times New Roman"/>
        </w:rPr>
        <w:t>е</w:t>
      </w:r>
      <w:r w:rsidRPr="007112BE">
        <w:rPr>
          <w:rFonts w:ascii="Times New Roman" w:hAnsi="Times New Roman" w:cs="Times New Roman"/>
        </w:rPr>
        <w:t xml:space="preserve"> услуг по контролю качества строительных материалов, изделий и конструкций,</w:t>
      </w:r>
    </w:p>
    <w:p w:rsidR="006939F3" w:rsidRDefault="006939F3" w:rsidP="006939F3">
      <w:pPr>
        <w:tabs>
          <w:tab w:val="center" w:pos="4876"/>
        </w:tabs>
        <w:spacing w:after="0"/>
        <w:jc w:val="center"/>
        <w:rPr>
          <w:rFonts w:ascii="Times New Roman" w:hAnsi="Times New Roman"/>
        </w:rPr>
      </w:pPr>
      <w:r w:rsidRPr="007112BE">
        <w:rPr>
          <w:rFonts w:ascii="Times New Roman" w:hAnsi="Times New Roman" w:cs="Times New Roman"/>
        </w:rPr>
        <w:t xml:space="preserve">на территории строительной площадки </w:t>
      </w:r>
      <w:r>
        <w:rPr>
          <w:rFonts w:ascii="Times New Roman" w:hAnsi="Times New Roman" w:cs="Times New Roman"/>
        </w:rPr>
        <w:t xml:space="preserve">объекта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Узел приема топлива</w:t>
      </w:r>
      <w:r w:rsidRPr="00A14252">
        <w:rPr>
          <w:rFonts w:ascii="Times New Roman" w:hAnsi="Times New Roman"/>
        </w:rPr>
        <w:t>»</w:t>
      </w:r>
      <w:r w:rsidRPr="00C372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филиала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Березовская ГРЭС</w:t>
      </w:r>
      <w:r w:rsidRPr="00A14252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</w:p>
    <w:p w:rsidR="006939F3" w:rsidRPr="008C73C6" w:rsidRDefault="006939F3" w:rsidP="006939F3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ПАО</w:t>
      </w:r>
      <w:r w:rsidRPr="00C3721D">
        <w:rPr>
          <w:rFonts w:ascii="Times New Roman" w:hAnsi="Times New Roman"/>
        </w:rPr>
        <w:t xml:space="preserve">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Юнипро</w:t>
      </w:r>
      <w:r w:rsidRPr="00A14252">
        <w:rPr>
          <w:rFonts w:ascii="Times New Roman" w:hAnsi="Times New Roman"/>
        </w:rPr>
        <w:t>»</w:t>
      </w:r>
      <w:r w:rsidRPr="00C3721D">
        <w:rPr>
          <w:rFonts w:ascii="Times New Roman" w:hAnsi="Times New Roman" w:cs="Times New Roman"/>
        </w:rPr>
        <w:t>.</w:t>
      </w:r>
    </w:p>
    <w:p w:rsidR="006939F3" w:rsidRPr="007112BE" w:rsidRDefault="006939F3" w:rsidP="006939F3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sz w:val="22"/>
          <w:szCs w:val="22"/>
        </w:rPr>
      </w:pPr>
      <w:bookmarkStart w:id="1" w:name="ТекстовоеПоле6"/>
      <w:r>
        <w:rPr>
          <w:rFonts w:ascii="Times New Roman" w:hAnsi="Times New Roman"/>
          <w:b/>
          <w:sz w:val="22"/>
          <w:szCs w:val="22"/>
        </w:rPr>
        <w:t>Заказчик</w:t>
      </w:r>
      <w:r w:rsidRPr="007112BE">
        <w:rPr>
          <w:rFonts w:ascii="Times New Roman" w:hAnsi="Times New Roman"/>
          <w:b/>
          <w:sz w:val="22"/>
          <w:szCs w:val="22"/>
        </w:rPr>
        <w:t xml:space="preserve">: </w:t>
      </w:r>
      <w:bookmarkEnd w:id="1"/>
      <w:r>
        <w:rPr>
          <w:rFonts w:ascii="Times New Roman" w:hAnsi="Times New Roman"/>
          <w:sz w:val="22"/>
          <w:szCs w:val="22"/>
        </w:rPr>
        <w:t>ПАО</w:t>
      </w:r>
      <w:r w:rsidRPr="007112BE">
        <w:rPr>
          <w:rFonts w:ascii="Times New Roman" w:hAnsi="Times New Roman"/>
          <w:sz w:val="22"/>
          <w:szCs w:val="22"/>
        </w:rPr>
        <w:t xml:space="preserve"> «</w:t>
      </w:r>
      <w:r w:rsidRPr="007741E1">
        <w:rPr>
          <w:rFonts w:ascii="Times New Roman" w:hAnsi="Times New Roman"/>
          <w:sz w:val="22"/>
          <w:szCs w:val="22"/>
        </w:rPr>
        <w:t>Юнипро</w:t>
      </w:r>
      <w:r w:rsidRPr="007112BE">
        <w:rPr>
          <w:rFonts w:ascii="Times New Roman" w:hAnsi="Times New Roman"/>
          <w:sz w:val="22"/>
          <w:szCs w:val="22"/>
        </w:rPr>
        <w:t>»</w:t>
      </w:r>
    </w:p>
    <w:p w:rsidR="006939F3" w:rsidRPr="001357F6" w:rsidRDefault="006939F3" w:rsidP="006939F3">
      <w:pPr>
        <w:pStyle w:val="a7"/>
        <w:numPr>
          <w:ilvl w:val="0"/>
          <w:numId w:val="29"/>
        </w:numPr>
        <w:tabs>
          <w:tab w:val="left" w:pos="851"/>
        </w:tabs>
        <w:spacing w:after="0" w:line="240" w:lineRule="auto"/>
        <w:rPr>
          <w:rFonts w:ascii="Times New Roman" w:hAnsi="Times New Roman"/>
        </w:rPr>
      </w:pPr>
      <w:r w:rsidRPr="001357F6">
        <w:rPr>
          <w:rFonts w:ascii="Times New Roman" w:hAnsi="Times New Roman"/>
          <w:b/>
        </w:rPr>
        <w:t xml:space="preserve">Полное наименование, место </w:t>
      </w:r>
      <w:r>
        <w:rPr>
          <w:rFonts w:ascii="Times New Roman" w:hAnsi="Times New Roman"/>
          <w:b/>
        </w:rPr>
        <w:t>оказания услуг</w:t>
      </w:r>
      <w:r w:rsidRPr="001357F6">
        <w:rPr>
          <w:rFonts w:ascii="Times New Roman" w:hAnsi="Times New Roman"/>
          <w:b/>
        </w:rPr>
        <w:t xml:space="preserve">: </w:t>
      </w:r>
    </w:p>
    <w:p w:rsidR="006939F3" w:rsidRPr="001357F6" w:rsidRDefault="006939F3" w:rsidP="006939F3">
      <w:pPr>
        <w:pStyle w:val="a7"/>
        <w:tabs>
          <w:tab w:val="left" w:pos="851"/>
        </w:tabs>
        <w:spacing w:after="0" w:line="240" w:lineRule="auto"/>
        <w:ind w:left="454"/>
        <w:rPr>
          <w:rFonts w:ascii="Times New Roman" w:hAnsi="Times New Roman"/>
        </w:rPr>
      </w:pPr>
      <w:r w:rsidRPr="001357F6">
        <w:rPr>
          <w:rFonts w:ascii="Times New Roman" w:hAnsi="Times New Roman"/>
        </w:rPr>
        <w:t>2.</w:t>
      </w:r>
      <w:r>
        <w:rPr>
          <w:rFonts w:ascii="Times New Roman" w:hAnsi="Times New Roman"/>
        </w:rPr>
        <w:t>1</w:t>
      </w:r>
      <w:r w:rsidRPr="001357F6">
        <w:rPr>
          <w:rFonts w:ascii="Times New Roman" w:hAnsi="Times New Roman"/>
        </w:rPr>
        <w:t>. Объекты: Узел приема топлива. Насосная станция пенного пожаротушения.</w:t>
      </w:r>
    </w:p>
    <w:p w:rsidR="006939F3" w:rsidRPr="00A14252" w:rsidRDefault="006939F3" w:rsidP="006939F3">
      <w:pPr>
        <w:pStyle w:val="a7"/>
        <w:tabs>
          <w:tab w:val="left" w:pos="851"/>
        </w:tabs>
        <w:spacing w:after="0" w:line="240" w:lineRule="auto"/>
        <w:ind w:left="0" w:firstLine="454"/>
        <w:rPr>
          <w:rFonts w:ascii="Times New Roman" w:hAnsi="Times New Roman"/>
        </w:rPr>
      </w:pPr>
      <w:r w:rsidRPr="00A142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</w:t>
      </w:r>
      <w:r w:rsidRPr="00A14252">
        <w:rPr>
          <w:rFonts w:ascii="Times New Roman" w:hAnsi="Times New Roman"/>
        </w:rPr>
        <w:t>Галерея конвейеров 1А,1Б,1В</w:t>
      </w:r>
      <w:r>
        <w:rPr>
          <w:rFonts w:ascii="Times New Roman" w:hAnsi="Times New Roman"/>
        </w:rPr>
        <w:t>.</w:t>
      </w:r>
      <w:r w:rsidRPr="00A142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</w:t>
      </w:r>
      <w:r w:rsidRPr="00A14252">
        <w:rPr>
          <w:rFonts w:ascii="Times New Roman" w:hAnsi="Times New Roman"/>
        </w:rPr>
        <w:t>зел пересыпки № 1</w:t>
      </w:r>
      <w:r>
        <w:rPr>
          <w:rFonts w:ascii="Times New Roman" w:hAnsi="Times New Roman"/>
        </w:rPr>
        <w:t>..</w:t>
      </w:r>
      <w:r w:rsidRPr="00A14252">
        <w:rPr>
          <w:rFonts w:ascii="Times New Roman" w:hAnsi="Times New Roman"/>
        </w:rPr>
        <w:t xml:space="preserve"> </w:t>
      </w:r>
    </w:p>
    <w:p w:rsidR="006939F3" w:rsidRPr="00A14252" w:rsidRDefault="006939F3" w:rsidP="006939F3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Pr="00A14252">
        <w:rPr>
          <w:rFonts w:ascii="Times New Roman" w:hAnsi="Times New Roman"/>
        </w:rPr>
        <w:t>. Адрес: Росси</w:t>
      </w:r>
      <w:r>
        <w:rPr>
          <w:rFonts w:ascii="Times New Roman" w:hAnsi="Times New Roman"/>
        </w:rPr>
        <w:t>йская Федерация</w:t>
      </w:r>
      <w:r w:rsidRPr="00A14252">
        <w:rPr>
          <w:rFonts w:ascii="Times New Roman" w:hAnsi="Times New Roman"/>
        </w:rPr>
        <w:t>. Красноярский край, Шарыповский район, с. Холмогорское,</w:t>
      </w:r>
      <w:r>
        <w:rPr>
          <w:rFonts w:ascii="Times New Roman" w:hAnsi="Times New Roman"/>
        </w:rPr>
        <w:t xml:space="preserve"> п</w:t>
      </w:r>
      <w:r w:rsidRPr="00A14252">
        <w:rPr>
          <w:rFonts w:ascii="Times New Roman" w:hAnsi="Times New Roman"/>
        </w:rPr>
        <w:t xml:space="preserve">ромбаза «Энергетиков». </w:t>
      </w:r>
    </w:p>
    <w:p w:rsidR="006939F3" w:rsidRPr="007112BE" w:rsidRDefault="006939F3" w:rsidP="006939F3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Основание для </w:t>
      </w:r>
      <w:r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«</w:t>
      </w:r>
      <w:r w:rsidRPr="007112BE">
        <w:rPr>
          <w:rFonts w:ascii="Times New Roman" w:hAnsi="Times New Roman"/>
          <w:sz w:val="22"/>
          <w:szCs w:val="22"/>
        </w:rPr>
        <w:t xml:space="preserve"> </w:t>
      </w:r>
      <w:r w:rsidRPr="001357F6">
        <w:rPr>
          <w:rFonts w:ascii="Times New Roman" w:hAnsi="Times New Roman"/>
          <w:sz w:val="22"/>
          <w:szCs w:val="22"/>
        </w:rPr>
        <w:t>СП 48.13330.2011 Организация строительства. Актуализированная редакция СНиП 12-01-2004</w:t>
      </w:r>
      <w:r>
        <w:rPr>
          <w:rFonts w:ascii="Times New Roman" w:hAnsi="Times New Roman"/>
          <w:sz w:val="22"/>
          <w:szCs w:val="22"/>
        </w:rPr>
        <w:t>».  «</w:t>
      </w:r>
      <w:r w:rsidRPr="007112BE">
        <w:rPr>
          <w:rFonts w:ascii="Times New Roman" w:hAnsi="Times New Roman"/>
          <w:sz w:val="22"/>
          <w:szCs w:val="22"/>
        </w:rPr>
        <w:t>Градостроительный  кодекс</w:t>
      </w:r>
      <w:r>
        <w:rPr>
          <w:rFonts w:ascii="Times New Roman" w:hAnsi="Times New Roman"/>
          <w:sz w:val="22"/>
          <w:szCs w:val="22"/>
        </w:rPr>
        <w:t xml:space="preserve"> РФ»</w:t>
      </w:r>
      <w:r w:rsidRPr="007112BE">
        <w:rPr>
          <w:rFonts w:ascii="Times New Roman" w:hAnsi="Times New Roman"/>
          <w:sz w:val="22"/>
          <w:szCs w:val="22"/>
        </w:rPr>
        <w:t>.</w:t>
      </w:r>
    </w:p>
    <w:p w:rsidR="006939F3" w:rsidRPr="007112BE" w:rsidRDefault="006939F3" w:rsidP="006939F3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Цель </w:t>
      </w:r>
      <w:r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 w:rsidRPr="007112BE">
        <w:rPr>
          <w:rFonts w:ascii="Times New Roman" w:hAnsi="Times New Roman"/>
          <w:sz w:val="22"/>
          <w:szCs w:val="22"/>
        </w:rPr>
        <w:t xml:space="preserve"> контроль качества строительных материалов, изделий и конструкций.</w:t>
      </w:r>
    </w:p>
    <w:p w:rsidR="006939F3" w:rsidRPr="007112BE" w:rsidRDefault="006939F3" w:rsidP="006939F3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Содержание </w:t>
      </w:r>
      <w:r>
        <w:rPr>
          <w:rFonts w:ascii="Times New Roman" w:hAnsi="Times New Roman"/>
          <w:b/>
          <w:sz w:val="22"/>
          <w:szCs w:val="22"/>
        </w:rPr>
        <w:t>оказываемых услуг</w:t>
      </w:r>
      <w:r w:rsidRPr="007112BE">
        <w:rPr>
          <w:rFonts w:ascii="Times New Roman" w:hAnsi="Times New Roman"/>
          <w:b/>
          <w:sz w:val="22"/>
          <w:szCs w:val="22"/>
        </w:rPr>
        <w:t>.</w:t>
      </w:r>
    </w:p>
    <w:p w:rsidR="006939F3" w:rsidRPr="007112BE" w:rsidRDefault="006939F3" w:rsidP="006939F3">
      <w:pPr>
        <w:pStyle w:val="a0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5.1.  </w:t>
      </w:r>
      <w:r w:rsidRPr="007112BE">
        <w:rPr>
          <w:rFonts w:ascii="Times New Roman" w:hAnsi="Times New Roman"/>
          <w:sz w:val="22"/>
          <w:szCs w:val="22"/>
        </w:rPr>
        <w:t xml:space="preserve">Объемы </w:t>
      </w:r>
      <w:r>
        <w:rPr>
          <w:rFonts w:ascii="Times New Roman" w:hAnsi="Times New Roman"/>
          <w:sz w:val="22"/>
          <w:szCs w:val="22"/>
        </w:rPr>
        <w:t>услуг</w:t>
      </w:r>
      <w:r w:rsidRPr="007112BE">
        <w:rPr>
          <w:rFonts w:ascii="Times New Roman" w:hAnsi="Times New Roman"/>
          <w:sz w:val="22"/>
          <w:szCs w:val="22"/>
        </w:rPr>
        <w:t xml:space="preserve"> в техническом задании по контролю качества строительных материалов, изделий и конструкций  приведены  в Таблице 1.</w:t>
      </w:r>
    </w:p>
    <w:p w:rsidR="00C05126" w:rsidRPr="00A14252" w:rsidRDefault="00C05126" w:rsidP="00C05126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</w:p>
    <w:tbl>
      <w:tblPr>
        <w:tblpPr w:leftFromText="180" w:rightFromText="180" w:vertAnchor="text" w:horzAnchor="margin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1417"/>
        <w:gridCol w:w="1593"/>
      </w:tblGrid>
      <w:tr w:rsidR="00931B19" w:rsidRPr="007112BE" w:rsidTr="005C03D5">
        <w:trPr>
          <w:trHeight w:val="323"/>
        </w:trPr>
        <w:tc>
          <w:tcPr>
            <w:tcW w:w="7196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93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E01234" w:rsidRPr="007112BE" w:rsidTr="005C03D5">
        <w:trPr>
          <w:trHeight w:val="259"/>
        </w:trPr>
        <w:tc>
          <w:tcPr>
            <w:tcW w:w="7196" w:type="dxa"/>
            <w:vAlign w:val="center"/>
          </w:tcPr>
          <w:p w:rsidR="001B7E6E" w:rsidRPr="007112BE" w:rsidRDefault="001B7E6E" w:rsidP="00C13B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Испытание цемента: определение  нормальной густоты, сроков</w:t>
            </w:r>
          </w:p>
          <w:p w:rsidR="001B7E6E" w:rsidRPr="007112BE" w:rsidRDefault="001B7E6E" w:rsidP="00C13B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E01234" w:rsidRPr="007112BE" w:rsidRDefault="00C27358" w:rsidP="00C13B72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</w:t>
            </w:r>
            <w:r w:rsidR="001B7E6E"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E01234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E01234" w:rsidRPr="005C03D5" w:rsidRDefault="005D1C18" w:rsidP="00C13B72">
            <w:pPr>
              <w:pStyle w:val="10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 xml:space="preserve">По </w:t>
            </w:r>
            <w:r w:rsidR="00C27358" w:rsidRPr="005C03D5">
              <w:rPr>
                <w:sz w:val="20"/>
                <w:szCs w:val="20"/>
              </w:rPr>
              <w:t>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 w:rsidR="00F37C2D">
              <w:rPr>
                <w:spacing w:val="1"/>
                <w:sz w:val="22"/>
                <w:szCs w:val="22"/>
                <w:lang w:val="ru-RU"/>
              </w:rPr>
              <w:t>ание образцов бетона (раствора)для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 w:rsidR="00F37C2D"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F37C2D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5D1C18" w:rsidRPr="007112BE" w:rsidRDefault="00F37C2D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>выдачей заключений: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расслаиваемости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C13B72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 водоудерживаемой  способности  растворной 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средней плотности раствора.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451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раствора. Выдача 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раствора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средней плотности бетонной смеси.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бетонной смеси.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расслаиваемости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сохраняемости  свойств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бетонной смеси.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бетонной смеси.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бетона 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истираемости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прочности  бетона по образцам отобранных из конструкций Выдача заключении.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глины в  комках.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органических примесей.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537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 плотности и пустотности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зернового состава щебня гравия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содержания дробленых зерен в щебне  гравии.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щебне гравии 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глины  в комках  в ще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пластинчатой и игловатой формы в</w:t>
            </w:r>
            <w:r w:rsidR="00B16F60"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щебня 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 наличия органических примесей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истинной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средней 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 плотности и пустотности  щебня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 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48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водопоглощения теплоизоляционных изделий. Выдача заключения.</w:t>
            </w:r>
          </w:p>
        </w:tc>
        <w:tc>
          <w:tcPr>
            <w:tcW w:w="1417" w:type="dxa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r w:rsidR="001357F6">
              <w:rPr>
                <w:sz w:val="20"/>
                <w:szCs w:val="20"/>
              </w:rPr>
              <w:t>1</w:t>
            </w:r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деформационных свойств кровельных и гидроизоляционных материалов 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F37C2D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Определение состава смеси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>на основе органических вяжущих для дорожного строительства.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Зерновой состав, насыпная плотность, прочность зерен, водопоглащение.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грунта.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грунтов методом режущего кольца.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  грунтов методом замещение объема.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Механические испытания арматуры. Определение (проверка) класс: стержневую на растяжение ГОСТ 12004-81 и изгиб ГОСТ 14019-80.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проволоку  на растяжение </w:t>
            </w:r>
            <w:r w:rsidR="00D060D3"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водопоглощения, плотности и контроля морозостойкости кирпичей и камней керамических и силикатных.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древесины.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Подбор состава бетонной смеси с заданными свойствами: марка/класс/бетона (строительного) по прочности, морозостойкости, водонепроницаемости и удобоукладываемости  бетона (раствора)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</w:tbl>
    <w:p w:rsidR="004016CA" w:rsidRPr="007112BE" w:rsidRDefault="004016CA" w:rsidP="00C13B72">
      <w:pPr>
        <w:pStyle w:val="a0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Заказчик вправе дополнять или исключать </w:t>
      </w:r>
      <w:r w:rsidRPr="00F66CC9">
        <w:rPr>
          <w:rFonts w:ascii="Times New Roman" w:hAnsi="Times New Roman"/>
          <w:sz w:val="22"/>
          <w:szCs w:val="22"/>
        </w:rPr>
        <w:t>объёмы услуг</w:t>
      </w:r>
      <w:r w:rsidRPr="005C03D5">
        <w:rPr>
          <w:rFonts w:ascii="Times New Roman" w:hAnsi="Times New Roman"/>
          <w:sz w:val="22"/>
          <w:szCs w:val="22"/>
        </w:rPr>
        <w:t xml:space="preserve">, определённые техническим заданием, исходя из фактического состояния объекта при заключении договора. </w:t>
      </w:r>
    </w:p>
    <w:p w:rsidR="00442290" w:rsidRPr="00F66CC9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5.2</w:t>
      </w:r>
      <w:r w:rsidRPr="005C03D5">
        <w:rPr>
          <w:rFonts w:ascii="Times New Roman" w:hAnsi="Times New Roman"/>
          <w:sz w:val="22"/>
          <w:szCs w:val="22"/>
        </w:rPr>
        <w:t xml:space="preserve">.  </w:t>
      </w:r>
      <w:r w:rsidRPr="00F66CC9">
        <w:rPr>
          <w:rFonts w:ascii="Times New Roman" w:hAnsi="Times New Roman"/>
          <w:sz w:val="22"/>
          <w:szCs w:val="22"/>
        </w:rPr>
        <w:t xml:space="preserve">Услуги в объеме Технического задания оказываются с применением материалов </w:t>
      </w:r>
      <w:r w:rsidR="002F74AE">
        <w:rPr>
          <w:rFonts w:ascii="Times New Roman" w:hAnsi="Times New Roman"/>
          <w:sz w:val="22"/>
          <w:szCs w:val="22"/>
        </w:rPr>
        <w:t>Исполнителя</w:t>
      </w:r>
      <w:r w:rsidRPr="00F66CC9">
        <w:rPr>
          <w:rFonts w:ascii="Times New Roman" w:hAnsi="Times New Roman"/>
          <w:sz w:val="22"/>
          <w:szCs w:val="22"/>
        </w:rPr>
        <w:t xml:space="preserve">. </w:t>
      </w:r>
    </w:p>
    <w:p w:rsidR="00400C07" w:rsidRPr="00FC03D5" w:rsidRDefault="00442290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66CC9">
        <w:rPr>
          <w:rFonts w:ascii="Times New Roman" w:hAnsi="Times New Roman" w:cs="Times New Roman"/>
          <w:b/>
        </w:rPr>
        <w:t xml:space="preserve">5.3. </w:t>
      </w:r>
      <w:r w:rsidRPr="00F66CC9">
        <w:rPr>
          <w:rFonts w:ascii="Times New Roman" w:hAnsi="Times New Roman" w:cs="Times New Roman"/>
        </w:rPr>
        <w:t xml:space="preserve">Исполнитель  в </w:t>
      </w:r>
      <w:r w:rsidRPr="005C03D5">
        <w:rPr>
          <w:rFonts w:ascii="Times New Roman" w:hAnsi="Times New Roman" w:cs="Times New Roman"/>
        </w:rPr>
        <w:t>составе конкурсной документации предоставляет комплект сметной документации на стоимость оферты, с с</w:t>
      </w:r>
      <w:r w:rsidR="00400C07">
        <w:rPr>
          <w:rFonts w:ascii="Times New Roman" w:hAnsi="Times New Roman" w:cs="Times New Roman"/>
        </w:rPr>
        <w:t xml:space="preserve">облюдением следующих требований </w:t>
      </w:r>
      <w:r w:rsidR="00400C07" w:rsidRPr="00FC03D5">
        <w:rPr>
          <w:rFonts w:ascii="Times New Roman" w:eastAsia="Times New Roman" w:hAnsi="Times New Roman" w:cs="Times New Roman"/>
          <w:lang w:eastAsia="ru-RU"/>
        </w:rPr>
        <w:t xml:space="preserve">выполненный в одной из действующих на момент формирования конкурсного предложения сметно-нормативных баз (далее СНБ):  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техперевооружению», 2003г. ЗАО «ЦКБ Энергоремонт», с учетом последних дополнений;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 ФСНБ-2001 (ФЕР, ФЕРр, ФЕРм, ФЕРп), внесенные в федеральный реестр сметных нормативов;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«Прейскурант на экспериментально-наладочные работы и работы по совершенствованию технологии и эксплуатации электростанций и сетей», СПО  ОРГРЭС (утв. Протоколом Минстроя России №23 от 8 декабря 1992г.);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-СБЦ на проектные работы и обследовательские работы, внесенные в федеральный реестр сметных ноомативов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с указанием нижеперечисленной информации: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поправочные индексы  к 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индексы цен  при использовании справочников ФЕР, ФЕРр, ФЕРм, ФЕРп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-  Сметная документация должна содержать все планируемые </w:t>
      </w:r>
      <w:r>
        <w:rPr>
          <w:rFonts w:ascii="Times New Roman" w:hAnsi="Times New Roman" w:cs="Times New Roman"/>
        </w:rPr>
        <w:t>Исполнителем</w:t>
      </w:r>
      <w:r w:rsidRPr="005C03D5">
        <w:rPr>
          <w:rFonts w:ascii="Times New Roman" w:hAnsi="Times New Roman" w:cs="Times New Roman"/>
        </w:rPr>
        <w:t xml:space="preserve">  расходы, включая материалы, механизмы, транспортно-заготовительные и командировочные расходы. </w:t>
      </w:r>
    </w:p>
    <w:p w:rsidR="00442290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-  Сметная документация должна быть утверждена руководителем, представлена на бумажном носителе и в  электронном виде в форматах: .xls, (или .xlsx) и .xml (или .gsf)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400C07" w:rsidRPr="005C03D5" w:rsidRDefault="00400C07" w:rsidP="00A95025">
      <w:pPr>
        <w:pStyle w:val="a7"/>
        <w:spacing w:after="0"/>
        <w:ind w:left="0"/>
        <w:rPr>
          <w:rFonts w:ascii="Times New Roman" w:hAnsi="Times New Roman" w:cs="Times New Roman"/>
        </w:rPr>
      </w:pP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6.</w:t>
      </w:r>
      <w:r w:rsidRPr="005C03D5">
        <w:rPr>
          <w:rFonts w:ascii="Times New Roman" w:hAnsi="Times New Roman"/>
          <w:sz w:val="22"/>
          <w:szCs w:val="22"/>
        </w:rPr>
        <w:t xml:space="preserve">  </w:t>
      </w: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Исполнителю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Наличие аттестата аккредитации (свидетельства об аккредитации) испытательной лаборатории (центра).</w:t>
      </w:r>
    </w:p>
    <w:p w:rsidR="00442290" w:rsidRPr="003D4140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22592A">
        <w:rPr>
          <w:rFonts w:ascii="Times New Roman" w:hAnsi="Times New Roman"/>
          <w:b/>
          <w:sz w:val="22"/>
          <w:szCs w:val="22"/>
        </w:rPr>
        <w:t xml:space="preserve">6.1. </w:t>
      </w:r>
      <w:r w:rsidRPr="003D4140">
        <w:rPr>
          <w:rFonts w:ascii="Times New Roman" w:hAnsi="Times New Roman"/>
          <w:sz w:val="22"/>
          <w:szCs w:val="22"/>
        </w:rPr>
        <w:t xml:space="preserve">Наличие  у </w:t>
      </w:r>
      <w:r>
        <w:rPr>
          <w:rFonts w:ascii="Times New Roman" w:hAnsi="Times New Roman"/>
          <w:sz w:val="22"/>
          <w:szCs w:val="22"/>
        </w:rPr>
        <w:t>Исполнителя</w:t>
      </w:r>
      <w:r w:rsidRPr="003D4140">
        <w:rPr>
          <w:rFonts w:ascii="Times New Roman" w:hAnsi="Times New Roman"/>
          <w:sz w:val="22"/>
          <w:szCs w:val="22"/>
        </w:rPr>
        <w:t xml:space="preserve"> Свидетельства о допуске к определенным видам работ  на опасных производственных объектах в рамках настоящего технического задания, которые оказывают влияние на безопасность</w:t>
      </w:r>
      <w:r w:rsidRPr="003D414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3D4140">
        <w:rPr>
          <w:rFonts w:ascii="Times New Roman" w:hAnsi="Times New Roman"/>
          <w:sz w:val="22"/>
          <w:szCs w:val="22"/>
        </w:rPr>
        <w:t>объектов капитального строительства, выданного саморегулируемой организацией в порядке, установленным Градостроительным кодексом Российской Федерации, включая особо опасные и технически сложные объекты капитального строительства (кроме объектов использования атомной энергии), Согласно Приказ Минрегиона РФ от 30.12.2009 N 624 (ред. от 14.11.2011)</w:t>
      </w:r>
    </w:p>
    <w:p w:rsidR="00442290" w:rsidRPr="003D4140" w:rsidRDefault="00442290" w:rsidP="00A95025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Желательно наличие у </w:t>
      </w:r>
      <w:r>
        <w:rPr>
          <w:rFonts w:ascii="Times New Roman" w:hAnsi="Times New Roman"/>
          <w:sz w:val="22"/>
          <w:szCs w:val="22"/>
        </w:rPr>
        <w:t>Исполнителя</w:t>
      </w:r>
      <w:r w:rsidRPr="003D4140">
        <w:rPr>
          <w:rFonts w:ascii="Times New Roman" w:hAnsi="Times New Roman"/>
          <w:sz w:val="22"/>
          <w:szCs w:val="22"/>
        </w:rPr>
        <w:t xml:space="preserve"> сертификата соответствия системы менеджмента качества стандарту </w:t>
      </w:r>
      <w:r w:rsidRPr="003D4140">
        <w:rPr>
          <w:rFonts w:ascii="Times New Roman" w:hAnsi="Times New Roman"/>
          <w:sz w:val="22"/>
          <w:szCs w:val="22"/>
          <w:lang w:val="en-US"/>
        </w:rPr>
        <w:t>ISO</w:t>
      </w:r>
      <w:r w:rsidRPr="003D4140">
        <w:rPr>
          <w:rFonts w:ascii="Times New Roman" w:hAnsi="Times New Roman"/>
          <w:sz w:val="22"/>
          <w:szCs w:val="22"/>
        </w:rPr>
        <w:t xml:space="preserve"> 9001:2011.</w:t>
      </w:r>
    </w:p>
    <w:p w:rsidR="00442290" w:rsidRPr="003D4140" w:rsidRDefault="00442290" w:rsidP="00A95025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Опыт выполнения аналогичных по характеру и объемам </w:t>
      </w:r>
      <w:r>
        <w:rPr>
          <w:rFonts w:ascii="Times New Roman" w:hAnsi="Times New Roman"/>
          <w:sz w:val="22"/>
          <w:szCs w:val="22"/>
        </w:rPr>
        <w:t>услуг</w:t>
      </w:r>
      <w:r w:rsidRPr="003D4140">
        <w:rPr>
          <w:rFonts w:ascii="Times New Roman" w:hAnsi="Times New Roman"/>
          <w:sz w:val="22"/>
          <w:szCs w:val="22"/>
        </w:rPr>
        <w:t xml:space="preserve"> на объектах электроэнергетики не менее 3-х лет.</w:t>
      </w:r>
    </w:p>
    <w:p w:rsidR="00442290" w:rsidRPr="003D4140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3D4140">
        <w:rPr>
          <w:sz w:val="22"/>
          <w:szCs w:val="22"/>
        </w:rPr>
        <w:t xml:space="preserve">Наличие достаточного количества квалифицированного аттестованного персонала для выполнения всего комплекса </w:t>
      </w:r>
      <w:r>
        <w:rPr>
          <w:sz w:val="22"/>
          <w:szCs w:val="22"/>
        </w:rPr>
        <w:t>услуг</w:t>
      </w:r>
      <w:r w:rsidRPr="003D4140">
        <w:rPr>
          <w:sz w:val="22"/>
          <w:szCs w:val="22"/>
        </w:rPr>
        <w:t>.</w:t>
      </w:r>
    </w:p>
    <w:p w:rsidR="00442290" w:rsidRPr="005C03D5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lastRenderedPageBreak/>
        <w:t xml:space="preserve">Наличие у лиц, допущенных к производству работ, профессиональной подготовки, подтвержденной удостоверениями на право </w:t>
      </w:r>
      <w:r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>.</w:t>
      </w:r>
    </w:p>
    <w:p w:rsidR="00442290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Персонал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должен пройти проверку знаний Правил, Норм и Инструкций, регламентирующих </w:t>
      </w:r>
      <w:r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 xml:space="preserve">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442290" w:rsidRDefault="00442290" w:rsidP="00A95025">
      <w:pPr>
        <w:numPr>
          <w:ilvl w:val="1"/>
          <w:numId w:val="17"/>
        </w:numPr>
        <w:spacing w:before="120"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6B2E55">
        <w:rPr>
          <w:rFonts w:ascii="Times New Roman" w:hAnsi="Times New Roman" w:cs="Times New Roman"/>
        </w:rPr>
        <w:t xml:space="preserve"> обязан обеспечить соблюдение своим персоналом (персоналом субподрядных организаций) правил внутреннего распорядка энергопредприятия, ПТЭ, ПТБ, ППБ,  правил Ростехнадзора,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</w:t>
      </w:r>
      <w:r>
        <w:rPr>
          <w:rFonts w:ascii="Times New Roman" w:hAnsi="Times New Roman" w:cs="Times New Roman"/>
        </w:rPr>
        <w:t>оказании услуг</w:t>
      </w:r>
      <w:r w:rsidRPr="006B2E55">
        <w:rPr>
          <w:rFonts w:ascii="Times New Roman" w:hAnsi="Times New Roman" w:cs="Times New Roman"/>
        </w:rPr>
        <w:t>.</w:t>
      </w:r>
    </w:p>
    <w:p w:rsidR="00442290" w:rsidRPr="006B2E55" w:rsidRDefault="00442290" w:rsidP="00A95025">
      <w:pPr>
        <w:spacing w:before="120"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442290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предоставить списки лиц, ответственных за безопасное </w:t>
      </w:r>
      <w:r w:rsidR="00FA6CDB"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 xml:space="preserve">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 </w:t>
      </w:r>
      <w:r w:rsidR="002F74AE">
        <w:rPr>
          <w:rFonts w:ascii="Times New Roman" w:hAnsi="Times New Roman" w:cs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назначить производителей работ и руководителей по общим нарядам (из числа ответственных  по списку).</w:t>
      </w:r>
    </w:p>
    <w:p w:rsidR="00400C07" w:rsidRPr="00400C07" w:rsidRDefault="00400C07" w:rsidP="00400C07">
      <w:pPr>
        <w:pStyle w:val="a7"/>
        <w:rPr>
          <w:rFonts w:ascii="Times New Roman" w:hAnsi="Times New Roman" w:cs="Times New Roman"/>
        </w:rPr>
      </w:pPr>
    </w:p>
    <w:p w:rsidR="00400C07" w:rsidRDefault="00400C07" w:rsidP="00400C07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634B66">
        <w:rPr>
          <w:rFonts w:ascii="Times New Roman" w:hAnsi="Times New Roman" w:cs="Times New Roman"/>
        </w:rPr>
        <w:t>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смену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400C07" w:rsidRPr="005C03D5" w:rsidRDefault="00400C07" w:rsidP="00400C07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22257D">
        <w:rPr>
          <w:rFonts w:ascii="Times New Roman" w:hAnsi="Times New Roman" w:cs="Times New Roman"/>
        </w:rPr>
        <w:t>Организация и оборудование на стройплощадке специального мобильного модуля(с подключением к источникам тепло-, водо-, и энергоснабжения) для проведения лабораторно-аналитических работ;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Желательно 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материально-технической базы в районе </w:t>
      </w:r>
      <w:r>
        <w:rPr>
          <w:sz w:val="22"/>
          <w:szCs w:val="22"/>
        </w:rPr>
        <w:t>оказания услуг</w:t>
      </w:r>
      <w:r w:rsidRPr="005C03D5">
        <w:rPr>
          <w:sz w:val="22"/>
          <w:szCs w:val="22"/>
        </w:rPr>
        <w:t>.</w:t>
      </w:r>
    </w:p>
    <w:p w:rsidR="00442290" w:rsidRPr="005C03D5" w:rsidRDefault="00442290" w:rsidP="00A95025">
      <w:pPr>
        <w:pStyle w:val="61"/>
        <w:numPr>
          <w:ilvl w:val="1"/>
          <w:numId w:val="17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Персонал </w:t>
      </w:r>
      <w:r>
        <w:rPr>
          <w:rFonts w:ascii="Times New Roman" w:hAnsi="Times New Roman"/>
          <w:sz w:val="22"/>
          <w:szCs w:val="22"/>
        </w:rPr>
        <w:t>Исполнителя</w:t>
      </w:r>
      <w:r w:rsidR="002F74AE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spacing w:val="0"/>
          <w:sz w:val="22"/>
          <w:szCs w:val="22"/>
        </w:rPr>
        <w:t>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>Наличие необходимой оснастки, средств малой механизации, электро-пневмоинструмента, специнструмента, приспособлений и т.п., за исключением предоставляемых Заказчиком стационарных грузоподъемных машин, установленных на объектах.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временных передвижных пунктов электроснабжения с устройствами защитного отключения (УЗО).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5C03D5">
        <w:rPr>
          <w:sz w:val="22"/>
          <w:szCs w:val="22"/>
        </w:rPr>
        <w:t xml:space="preserve"> обязан обеспечить свой персонал необходимыми средствами индивидуальной защиты, спецодеждой и спецобувью,  в соответствии с типовыми отраслевыми нормами, а также всеми необходимыми инструментами и приспособлениями.</w:t>
      </w:r>
    </w:p>
    <w:p w:rsidR="00442290" w:rsidRPr="005C03D5" w:rsidRDefault="00442290" w:rsidP="00A95025">
      <w:pPr>
        <w:pStyle w:val="61"/>
        <w:numPr>
          <w:ilvl w:val="1"/>
          <w:numId w:val="17"/>
        </w:numPr>
        <w:shd w:val="clear" w:color="auto" w:fill="auto"/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Услуги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</w:t>
      </w:r>
      <w:r>
        <w:rPr>
          <w:rFonts w:ascii="Times New Roman" w:hAnsi="Times New Roman"/>
          <w:spacing w:val="0"/>
          <w:sz w:val="22"/>
          <w:szCs w:val="22"/>
        </w:rPr>
        <w:t>оказания услуг</w:t>
      </w:r>
      <w:r w:rsidRPr="005C03D5">
        <w:rPr>
          <w:rFonts w:ascii="Times New Roman" w:hAnsi="Times New Roman"/>
          <w:spacing w:val="0"/>
          <w:sz w:val="22"/>
          <w:szCs w:val="22"/>
        </w:rPr>
        <w:t>.</w:t>
      </w:r>
    </w:p>
    <w:p w:rsidR="00442290" w:rsidRPr="005C03D5" w:rsidRDefault="00442290" w:rsidP="00A95025">
      <w:pPr>
        <w:pStyle w:val="61"/>
        <w:numPr>
          <w:ilvl w:val="1"/>
          <w:numId w:val="17"/>
        </w:numPr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В случае привлечения субподрядных организаций, </w:t>
      </w:r>
      <w:r>
        <w:rPr>
          <w:rFonts w:ascii="Times New Roman" w:hAnsi="Times New Roman"/>
          <w:sz w:val="22"/>
          <w:szCs w:val="22"/>
        </w:rPr>
        <w:t>Исполнителя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обязан предоставить документы привлекаемых субподрядных организаций в объёме, аналогично предъявляемым к основному </w:t>
      </w:r>
      <w:r>
        <w:rPr>
          <w:rFonts w:ascii="Times New Roman" w:hAnsi="Times New Roman"/>
          <w:sz w:val="22"/>
          <w:szCs w:val="22"/>
        </w:rPr>
        <w:t>Исполнителю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 на этапе проведения закупочной процедуры. 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rFonts w:eastAsia="Verdana"/>
          <w:snapToGrid/>
          <w:sz w:val="22"/>
          <w:szCs w:val="22"/>
        </w:rPr>
        <w:t xml:space="preserve">Ответственность за действия субподрядных организаций в целом перед Заказчиком несёт </w:t>
      </w:r>
      <w:r>
        <w:rPr>
          <w:sz w:val="22"/>
          <w:szCs w:val="22"/>
        </w:rPr>
        <w:t>Исполнитель</w:t>
      </w:r>
      <w:r w:rsidRPr="005C03D5">
        <w:rPr>
          <w:rFonts w:eastAsia="Verdana"/>
          <w:snapToGrid/>
          <w:sz w:val="22"/>
          <w:szCs w:val="22"/>
        </w:rPr>
        <w:t>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sz w:val="22"/>
          <w:szCs w:val="22"/>
        </w:rPr>
        <w:lastRenderedPageBreak/>
        <w:t xml:space="preserve"> </w:t>
      </w:r>
      <w:r w:rsidRPr="005C03D5">
        <w:rPr>
          <w:rFonts w:eastAsia="Verdana"/>
          <w:snapToGrid/>
          <w:sz w:val="22"/>
          <w:szCs w:val="22"/>
        </w:rPr>
        <w:t xml:space="preserve">Наличие </w:t>
      </w:r>
      <w:r w:rsidRPr="005C03D5">
        <w:rPr>
          <w:sz w:val="22"/>
          <w:szCs w:val="22"/>
        </w:rPr>
        <w:t xml:space="preserve">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положительных референций на выполнение аналогичных работ.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 w:rsidRPr="005C03D5">
        <w:rPr>
          <w:sz w:val="22"/>
          <w:szCs w:val="22"/>
        </w:rPr>
        <w:t xml:space="preserve">обязан ежемесячно предоставлять табель рабочего времени персонала, занятого на </w:t>
      </w:r>
      <w:r>
        <w:rPr>
          <w:sz w:val="22"/>
          <w:szCs w:val="22"/>
        </w:rPr>
        <w:t>оказании услуг</w:t>
      </w:r>
      <w:r w:rsidRPr="005C03D5">
        <w:rPr>
          <w:sz w:val="22"/>
          <w:szCs w:val="22"/>
        </w:rPr>
        <w:t xml:space="preserve"> в соответствии с настоящим Техническим заданием.</w:t>
      </w:r>
    </w:p>
    <w:p w:rsidR="00442290" w:rsidRPr="005C03D5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u w:val="single"/>
        </w:rPr>
        <w:t xml:space="preserve">В составе конкурсной документации должны быть представлены документы (информация),  характеризующие состояние охраны труда (ОТ)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: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а)  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Система управления охраной труда, (введен в действие приказом Ростехрегулирования от 10 июля 2007 г. N 169-ст.);  (приветствуется предоставление сертификата соответствия СУОТ на соответствие системе менеджмента OHSAS 18001-2007);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б)  копия приказа  по организации работы постоянно-действующей комиссии по проверке знаний  требований ОТ работников организации;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в)   копии удостоверений всех членов постоянно-действующей комиссии по проверке знаний требований ОТ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г) копии протоколов проверки знаний требований ОТ всех членов постоянно-действующей комиссии по проверке знаний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д) копии удостоверений  проверки знаний требований ОТ специалистов и рабочих (выборочно:  на 3-4 ИТР, на 3-4 рабочие);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ж) копии протоколов  проверки знаний требований охраны труда  специалистов и рабочих (выборочно:  на 3-4 ИТР, на 3-4 рабочие);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з)  сводная ведомость результатов аттестации рабочих мет по условиям труда (приложение № 6 к Порядку проведения аттестации рабочих мест по условиям труда, утв. Приказом Минсоцразвития России от 26.04.2011 №342н).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и)   сведения о травматизме на производстве и профессиональных заболеваниях (форма №7-травматизм Приказ Росстата: от 02.07.2008г. № 153,  за последние 3 года, заверенные статистическим органом;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к)  письмо руководителя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с предоставлением статистики по несчастным случаям на производстве;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л) письмо руководителя о технической оснащенности бригад инструментами и приспособлениями для проведения работ в  рамках настоящего Технического задания;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м)  подтверждение 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442290" w:rsidRPr="005C03D5" w:rsidRDefault="00442290" w:rsidP="00A95025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 обязан до начала </w:t>
      </w:r>
      <w:r w:rsidR="00FA6CDB"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 xml:space="preserve"> разработать и согласовать с Заказчиком План безопасности   проведения работ   персоналом </w:t>
      </w:r>
      <w:r w:rsidR="00FA6CDB">
        <w:rPr>
          <w:rFonts w:ascii="Times New Roman" w:hAnsi="Times New Roman" w:cs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и обеспечить его выполнение.</w:t>
      </w:r>
    </w:p>
    <w:p w:rsidR="00442290" w:rsidRDefault="00442290" w:rsidP="00A95025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несет ответственность за соблюдение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(ППРк), технологических карт погрузочно-разгрузочных работ (ТК п/р работ), дополнений к ППР, ТК ППРк, ТК п/р работ», не</w:t>
      </w:r>
      <w:r>
        <w:rPr>
          <w:rFonts w:ascii="Times New Roman" w:hAnsi="Times New Roman" w:cs="Times New Roman"/>
        </w:rPr>
        <w:t xml:space="preserve"> </w:t>
      </w:r>
      <w:r w:rsidRPr="005C03D5">
        <w:rPr>
          <w:rFonts w:ascii="Times New Roman" w:hAnsi="Times New Roman" w:cs="Times New Roman"/>
        </w:rPr>
        <w:t>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442290" w:rsidRPr="005C03D5" w:rsidRDefault="00442290" w:rsidP="00A95025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</w:t>
      </w:r>
      <w:r>
        <w:rPr>
          <w:rFonts w:ascii="Times New Roman" w:hAnsi="Times New Roman"/>
        </w:rPr>
        <w:t>ель</w:t>
      </w:r>
      <w:r w:rsidRPr="005C03D5">
        <w:rPr>
          <w:rFonts w:ascii="Times New Roman" w:hAnsi="Times New Roman"/>
          <w:sz w:val="22"/>
          <w:szCs w:val="22"/>
        </w:rPr>
        <w:t xml:space="preserve"> обязан обеспечить сохранность материалов, оборудования и другого имущества на территории рабочей зоны с 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до их завершения и приемки Заказчиком </w:t>
      </w:r>
      <w:r>
        <w:rPr>
          <w:rFonts w:ascii="Times New Roman" w:hAnsi="Times New Roman"/>
          <w:sz w:val="22"/>
          <w:szCs w:val="22"/>
        </w:rPr>
        <w:t>указанных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оказанию 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Услуги</w:t>
      </w:r>
      <w:r w:rsidRPr="005C03D5">
        <w:rPr>
          <w:rFonts w:ascii="Times New Roman" w:hAnsi="Times New Roman"/>
          <w:sz w:val="22"/>
          <w:szCs w:val="22"/>
        </w:rPr>
        <w:t xml:space="preserve"> должны быть </w:t>
      </w:r>
      <w:r>
        <w:rPr>
          <w:rFonts w:ascii="Times New Roman" w:hAnsi="Times New Roman"/>
          <w:sz w:val="22"/>
          <w:szCs w:val="22"/>
        </w:rPr>
        <w:t>оказаны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действующими правилами безопасности (ПБ), руководящими документами 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i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lastRenderedPageBreak/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153 – 34.20.501. – 2003 «ПТЭ электрических станций и сетей РФ», 2003;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153-34.0-03.150-00, ПОТ Р М-016-2001 «Межотраслевые правила по охране труда (правила безопасности) при эксплуатации электроустановок»;</w:t>
      </w:r>
    </w:p>
    <w:p w:rsidR="00442290" w:rsidRPr="00761C1D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153-34.0-03.301-00 «Правила пожарной безопасности для энергетических предприятий»;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СанПиН 2.2.3.2887-11 «Гигиенические требования при производстве и использовании хризотила и хризотил  содержащих материалов»;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442290" w:rsidRPr="00761C1D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  <w:r w:rsidRPr="00761C1D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СП 78.13330.2012 Автомобильные дороги. Актуализированная редакция СНиП 3.06.03-85 Другие действующие директивные материалы, обязательные для энергетики.</w:t>
      </w:r>
    </w:p>
    <w:p w:rsidR="00442290" w:rsidRPr="005C03D5" w:rsidRDefault="00442290" w:rsidP="00A95025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обязан </w:t>
      </w:r>
      <w:r>
        <w:rPr>
          <w:rFonts w:ascii="Times New Roman" w:hAnsi="Times New Roman"/>
          <w:sz w:val="22"/>
          <w:szCs w:val="22"/>
        </w:rPr>
        <w:t>оказать услуги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техническими условиями.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7.3</w:t>
      </w:r>
      <w:r w:rsidRPr="005C03D5">
        <w:rPr>
          <w:rFonts w:ascii="Times New Roman" w:hAnsi="Times New Roman"/>
          <w:sz w:val="22"/>
          <w:szCs w:val="22"/>
        </w:rPr>
        <w:t xml:space="preserve">. При </w:t>
      </w:r>
      <w:r>
        <w:rPr>
          <w:rFonts w:ascii="Times New Roman" w:hAnsi="Times New Roman"/>
          <w:sz w:val="22"/>
          <w:szCs w:val="22"/>
        </w:rPr>
        <w:t>оказании услуг</w:t>
      </w:r>
      <w:r w:rsidRPr="005C03D5">
        <w:rPr>
          <w:rFonts w:ascii="Times New Roman" w:hAnsi="Times New Roman"/>
          <w:sz w:val="22"/>
          <w:szCs w:val="22"/>
        </w:rPr>
        <w:t xml:space="preserve">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 Федерального Закона от 22 июля 2008г. №123-ФЗ «Технический регламент о требованиях пожарной безопасности».</w:t>
      </w:r>
    </w:p>
    <w:p w:rsidR="00442290" w:rsidRPr="005C03D5" w:rsidRDefault="00442290" w:rsidP="00A95025">
      <w:pPr>
        <w:pStyle w:val="a7"/>
        <w:numPr>
          <w:ilvl w:val="1"/>
          <w:numId w:val="22"/>
        </w:numPr>
        <w:spacing w:after="0"/>
        <w:ind w:left="0" w:right="75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обеспечить складирование и вывоз мусора  в установленные Заказчиком места. Погрузка и вывоз отходов производится за счет средств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. </w:t>
      </w:r>
    </w:p>
    <w:p w:rsidR="00442290" w:rsidRPr="005C03D5" w:rsidRDefault="00442290" w:rsidP="00A95025">
      <w:pPr>
        <w:pStyle w:val="a0"/>
        <w:numPr>
          <w:ilvl w:val="0"/>
          <w:numId w:val="20"/>
        </w:numPr>
        <w:spacing w:after="12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Требования к применяемым материалам:</w:t>
      </w:r>
    </w:p>
    <w:p w:rsidR="00442290" w:rsidRDefault="00442290" w:rsidP="00A95025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>8.1</w:t>
      </w:r>
      <w:r>
        <w:rPr>
          <w:rFonts w:ascii="Times New Roman" w:hAnsi="Times New Roman"/>
          <w:spacing w:val="0"/>
          <w:sz w:val="22"/>
          <w:szCs w:val="22"/>
        </w:rPr>
        <w:t xml:space="preserve">    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При </w:t>
      </w:r>
      <w:r>
        <w:rPr>
          <w:rFonts w:ascii="Times New Roman" w:hAnsi="Times New Roman"/>
          <w:spacing w:val="0"/>
          <w:sz w:val="22"/>
          <w:szCs w:val="22"/>
        </w:rPr>
        <w:t xml:space="preserve">оказании услуг 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на объектах Заказчика категорически запрещено применение асбеста и асбестосодержащих материалов.</w:t>
      </w:r>
    </w:p>
    <w:p w:rsidR="00442290" w:rsidRDefault="00442290" w:rsidP="00A95025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</w:p>
    <w:p w:rsidR="00442290" w:rsidRDefault="00442290" w:rsidP="00A95025">
      <w:pPr>
        <w:pStyle w:val="61"/>
        <w:numPr>
          <w:ilvl w:val="0"/>
          <w:numId w:val="34"/>
        </w:numPr>
        <w:shd w:val="clear" w:color="auto" w:fill="auto"/>
        <w:tabs>
          <w:tab w:val="left" w:pos="462"/>
        </w:tabs>
        <w:spacing w:after="0" w:line="276" w:lineRule="auto"/>
        <w:ind w:right="62"/>
        <w:jc w:val="both"/>
        <w:rPr>
          <w:rFonts w:ascii="Times New Roman" w:hAnsi="Times New Roman"/>
          <w:b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 xml:space="preserve">Сроки </w:t>
      </w:r>
      <w:r>
        <w:rPr>
          <w:rFonts w:ascii="Times New Roman" w:hAnsi="Times New Roman"/>
          <w:b/>
          <w:spacing w:val="0"/>
          <w:sz w:val="22"/>
          <w:szCs w:val="22"/>
        </w:rPr>
        <w:t>оказания услуг: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9.1</w:t>
      </w:r>
      <w:r w:rsidRPr="005C03D5">
        <w:rPr>
          <w:rFonts w:ascii="Times New Roman" w:hAnsi="Times New Roman"/>
          <w:sz w:val="22"/>
          <w:szCs w:val="22"/>
        </w:rPr>
        <w:t xml:space="preserve">. 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b/>
          <w:sz w:val="22"/>
          <w:szCs w:val="22"/>
        </w:rPr>
        <w:t xml:space="preserve">-         </w:t>
      </w:r>
      <w:r w:rsidR="00400C07">
        <w:rPr>
          <w:rFonts w:ascii="Times New Roman" w:hAnsi="Times New Roman"/>
          <w:b/>
          <w:sz w:val="22"/>
          <w:szCs w:val="22"/>
        </w:rPr>
        <w:t>17</w:t>
      </w:r>
      <w:r w:rsidR="00CC6222">
        <w:rPr>
          <w:rFonts w:ascii="Times New Roman" w:hAnsi="Times New Roman"/>
          <w:b/>
          <w:sz w:val="22"/>
          <w:szCs w:val="22"/>
        </w:rPr>
        <w:t>.0</w:t>
      </w:r>
      <w:r w:rsidR="00400C07">
        <w:rPr>
          <w:rFonts w:ascii="Times New Roman" w:hAnsi="Times New Roman"/>
          <w:b/>
          <w:sz w:val="22"/>
          <w:szCs w:val="22"/>
        </w:rPr>
        <w:t>3</w:t>
      </w:r>
      <w:r w:rsidRPr="005C03D5">
        <w:rPr>
          <w:rFonts w:ascii="Times New Roman" w:hAnsi="Times New Roman"/>
          <w:b/>
          <w:sz w:val="22"/>
          <w:szCs w:val="22"/>
        </w:rPr>
        <w:t>.</w:t>
      </w:r>
      <w:r w:rsidR="00400C07">
        <w:rPr>
          <w:rFonts w:ascii="Times New Roman" w:hAnsi="Times New Roman"/>
          <w:b/>
          <w:sz w:val="22"/>
          <w:szCs w:val="22"/>
        </w:rPr>
        <w:t>2018</w:t>
      </w:r>
      <w:r w:rsidRPr="005C03D5">
        <w:rPr>
          <w:rFonts w:ascii="Times New Roman" w:hAnsi="Times New Roman"/>
          <w:b/>
          <w:sz w:val="22"/>
          <w:szCs w:val="22"/>
        </w:rPr>
        <w:t>года;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- </w:t>
      </w:r>
      <w:r w:rsidRPr="005C03D5">
        <w:rPr>
          <w:rFonts w:ascii="Times New Roman" w:hAnsi="Times New Roman"/>
          <w:b/>
          <w:sz w:val="22"/>
          <w:szCs w:val="22"/>
        </w:rPr>
        <w:t xml:space="preserve"> </w:t>
      </w:r>
      <w:r w:rsidR="00400C07">
        <w:rPr>
          <w:rFonts w:ascii="Times New Roman" w:hAnsi="Times New Roman"/>
          <w:b/>
          <w:sz w:val="22"/>
          <w:szCs w:val="22"/>
        </w:rPr>
        <w:t>31.12.2018</w:t>
      </w:r>
      <w:r w:rsidRPr="005C03D5">
        <w:rPr>
          <w:rFonts w:ascii="Times New Roman" w:hAnsi="Times New Roman"/>
          <w:b/>
          <w:sz w:val="22"/>
          <w:szCs w:val="22"/>
        </w:rPr>
        <w:t xml:space="preserve"> года.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, входящих в объем настоящего Технического задания, определяются </w:t>
      </w:r>
      <w:r>
        <w:rPr>
          <w:rFonts w:ascii="Times New Roman" w:hAnsi="Times New Roman"/>
          <w:sz w:val="22"/>
          <w:szCs w:val="22"/>
        </w:rPr>
        <w:t>Заданием Заказчика (Приложение № 3 к настоящему договору)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9.2</w:t>
      </w:r>
      <w:r w:rsidRPr="005C03D5">
        <w:rPr>
          <w:rFonts w:ascii="Times New Roman" w:hAnsi="Times New Roman"/>
          <w:sz w:val="22"/>
          <w:szCs w:val="22"/>
        </w:rPr>
        <w:t xml:space="preserve">. Заказчик вправе в одностороннем порядке скорректировать сроки начала и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на условиях заключенного договора.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9.3</w:t>
      </w:r>
      <w:r w:rsidRPr="005C03D5">
        <w:rPr>
          <w:rFonts w:ascii="Times New Roman" w:hAnsi="Times New Roman"/>
          <w:sz w:val="22"/>
          <w:szCs w:val="22"/>
        </w:rPr>
        <w:t xml:space="preserve">.  По требованию Заказчика, </w:t>
      </w: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до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предоставить  график </w:t>
      </w:r>
      <w:r>
        <w:rPr>
          <w:rFonts w:ascii="Times New Roman" w:hAnsi="Times New Roman"/>
          <w:sz w:val="22"/>
          <w:szCs w:val="22"/>
        </w:rPr>
        <w:t xml:space="preserve">оказания услуг </w:t>
      </w:r>
      <w:r w:rsidRPr="005C03D5">
        <w:rPr>
          <w:rFonts w:ascii="Times New Roman" w:hAnsi="Times New Roman"/>
          <w:sz w:val="22"/>
          <w:szCs w:val="22"/>
        </w:rPr>
        <w:t xml:space="preserve"> по  настоящему Техническому заданию на утверждение Заказчику. Сроки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отдельных 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сетевом графике не могут превышать сроки </w:t>
      </w:r>
      <w:r>
        <w:rPr>
          <w:rFonts w:ascii="Times New Roman" w:hAnsi="Times New Roman"/>
          <w:sz w:val="22"/>
          <w:szCs w:val="22"/>
        </w:rPr>
        <w:t>оказания всех услуг</w:t>
      </w:r>
      <w:r w:rsidRPr="005C03D5">
        <w:rPr>
          <w:rFonts w:ascii="Times New Roman" w:hAnsi="Times New Roman"/>
          <w:sz w:val="22"/>
          <w:szCs w:val="22"/>
        </w:rPr>
        <w:t xml:space="preserve">, указанных в Договоре. 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9.4.</w:t>
      </w:r>
      <w:r w:rsidRPr="005C03D5">
        <w:rPr>
          <w:rFonts w:ascii="Times New Roman" w:hAnsi="Times New Roman"/>
          <w:sz w:val="22"/>
          <w:szCs w:val="22"/>
        </w:rPr>
        <w:t xml:space="preserve">   </w:t>
      </w:r>
      <w:r w:rsidR="002F74AE"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является ответственным за соблюдение сроков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в согласованных объемах.</w:t>
      </w:r>
    </w:p>
    <w:p w:rsidR="00442290" w:rsidRPr="005C03D5" w:rsidRDefault="00442290" w:rsidP="00A95025">
      <w:pPr>
        <w:pStyle w:val="a0"/>
        <w:numPr>
          <w:ilvl w:val="0"/>
          <w:numId w:val="2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   Требования к сдаче-приемке  </w:t>
      </w:r>
      <w:r>
        <w:rPr>
          <w:rFonts w:ascii="Times New Roman" w:hAnsi="Times New Roman"/>
          <w:b/>
          <w:sz w:val="22"/>
          <w:szCs w:val="22"/>
        </w:rPr>
        <w:t>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10.1.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</w:t>
      </w:r>
      <w:r w:rsidR="002F74AE">
        <w:rPr>
          <w:rFonts w:ascii="Times New Roman" w:hAnsi="Times New Roman" w:cs="Times New Roman"/>
          <w:sz w:val="22"/>
          <w:szCs w:val="22"/>
        </w:rPr>
        <w:t>Исполнитель</w:t>
      </w:r>
      <w:r>
        <w:rPr>
          <w:rFonts w:ascii="Times New Roman" w:hAnsi="Times New Roman" w:cs="Times New Roman"/>
          <w:sz w:val="22"/>
          <w:szCs w:val="22"/>
        </w:rPr>
        <w:t xml:space="preserve"> производит сдачу результатов 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 соответствии с </w:t>
      </w:r>
      <w:r>
        <w:rPr>
          <w:rFonts w:ascii="Times New Roman" w:hAnsi="Times New Roman"/>
          <w:sz w:val="22"/>
          <w:szCs w:val="22"/>
        </w:rPr>
        <w:t>Заданиями Заказчика (Приложение № 3 к настоящему договору)</w:t>
      </w:r>
      <w:r w:rsidRPr="005C03D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42290" w:rsidRPr="005C03D5" w:rsidRDefault="00442290" w:rsidP="00A95025">
      <w:pPr>
        <w:pStyle w:val="afa"/>
        <w:numPr>
          <w:ilvl w:val="1"/>
          <w:numId w:val="28"/>
        </w:numPr>
        <w:tabs>
          <w:tab w:val="left" w:pos="284"/>
        </w:tabs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осуществляется  помесячно и в полном объеме по фактическим объемам </w:t>
      </w:r>
      <w:r>
        <w:rPr>
          <w:rFonts w:ascii="Times New Roman" w:hAnsi="Times New Roman" w:cs="Times New Roman"/>
          <w:sz w:val="22"/>
          <w:szCs w:val="22"/>
        </w:rPr>
        <w:t>оказанных услуг,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путем контрольных обмеров, инспекции всех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и подписания 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5C03D5">
        <w:rPr>
          <w:rFonts w:ascii="Times New Roman" w:hAnsi="Times New Roman" w:cs="Times New Roman"/>
          <w:sz w:val="22"/>
          <w:szCs w:val="22"/>
        </w:rPr>
        <w:t xml:space="preserve">кта сдачи-приемки  совместно со сдачей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 xml:space="preserve">. В полном объеме сдача </w:t>
      </w:r>
      <w:r>
        <w:rPr>
          <w:rFonts w:ascii="Times New Roman" w:hAnsi="Times New Roman" w:cs="Times New Roman"/>
          <w:sz w:val="22"/>
          <w:szCs w:val="22"/>
        </w:rPr>
        <w:t>всех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 договору</w:t>
      </w:r>
      <w:r w:rsidRPr="005C03D5">
        <w:rPr>
          <w:rFonts w:ascii="Times New Roman" w:hAnsi="Times New Roman" w:cs="Times New Roman"/>
          <w:sz w:val="22"/>
          <w:szCs w:val="22"/>
        </w:rPr>
        <w:t xml:space="preserve"> осуществляется в любом случае, независимо от сдачи отдельных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Акт сдачи-приемки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подписывается Заказчиком только  после получения от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всей необходимой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 xml:space="preserve">10.3. </w:t>
      </w:r>
      <w:r w:rsidR="002F74AE">
        <w:rPr>
          <w:rFonts w:ascii="Times New Roman" w:hAnsi="Times New Roman" w:cs="Times New Roman"/>
          <w:sz w:val="22"/>
          <w:szCs w:val="22"/>
        </w:rPr>
        <w:t>Исполнитель</w:t>
      </w:r>
      <w:r w:rsidRPr="005C03D5">
        <w:rPr>
          <w:rFonts w:ascii="Times New Roman" w:hAnsi="Times New Roman" w:cs="Times New Roman"/>
          <w:sz w:val="22"/>
          <w:szCs w:val="22"/>
        </w:rPr>
        <w:t xml:space="preserve"> обязан </w:t>
      </w:r>
      <w:r>
        <w:rPr>
          <w:rFonts w:ascii="Times New Roman" w:hAnsi="Times New Roman" w:cs="Times New Roman"/>
          <w:sz w:val="22"/>
          <w:szCs w:val="22"/>
        </w:rPr>
        <w:t xml:space="preserve">заранее </w:t>
      </w:r>
      <w:r w:rsidRPr="005C03D5">
        <w:rPr>
          <w:rFonts w:ascii="Times New Roman" w:hAnsi="Times New Roman" w:cs="Times New Roman"/>
          <w:sz w:val="22"/>
          <w:szCs w:val="22"/>
        </w:rPr>
        <w:t xml:space="preserve">уведомлять Заказчика о сдаче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numPr>
          <w:ilvl w:val="1"/>
          <w:numId w:val="26"/>
        </w:numPr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 xml:space="preserve">услуг </w:t>
      </w:r>
      <w:r w:rsidRPr="005C03D5">
        <w:rPr>
          <w:rFonts w:ascii="Times New Roman" w:hAnsi="Times New Roman" w:cs="Times New Roman"/>
          <w:sz w:val="22"/>
          <w:szCs w:val="22"/>
        </w:rPr>
        <w:t>должна осуществляться в соответствии с НТД.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10.5.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Недостатки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, обнаруженные в ходе сдачи или выявленные в период гарантийной эксплуатации,  устраняются на условиях договора.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lastRenderedPageBreak/>
        <w:t>10.6.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Приемка  </w:t>
      </w:r>
      <w:r>
        <w:rPr>
          <w:rFonts w:ascii="Times New Roman" w:hAnsi="Times New Roman" w:cs="Times New Roman"/>
          <w:sz w:val="22"/>
          <w:szCs w:val="22"/>
        </w:rPr>
        <w:t xml:space="preserve">результатов оказанных услуг </w:t>
      </w:r>
      <w:r w:rsidRPr="005C03D5">
        <w:rPr>
          <w:rFonts w:ascii="Times New Roman" w:hAnsi="Times New Roman" w:cs="Times New Roman"/>
          <w:sz w:val="22"/>
          <w:szCs w:val="22"/>
        </w:rPr>
        <w:t xml:space="preserve">в рамках настоящего Технического задания производится комиссией, в состав которой  входят представители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numPr>
          <w:ilvl w:val="1"/>
          <w:numId w:val="27"/>
        </w:numPr>
        <w:spacing w:before="0" w:after="0" w:line="276" w:lineRule="auto"/>
        <w:ind w:left="0" w:firstLine="0"/>
        <w:rPr>
          <w:rFonts w:ascii="Times New Roman" w:hAnsi="Times New Roman" w:cs="Times New Roman"/>
          <w:bCs/>
          <w:iCs/>
          <w:sz w:val="22"/>
          <w:szCs w:val="22"/>
          <w:shd w:val="clear" w:color="auto" w:fill="FFFF99"/>
        </w:rPr>
      </w:pPr>
      <w:r>
        <w:rPr>
          <w:rFonts w:ascii="Times New Roman" w:hAnsi="Times New Roman" w:cs="Times New Roman"/>
          <w:sz w:val="22"/>
          <w:szCs w:val="22"/>
        </w:rPr>
        <w:t>Исполнитель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окончании </w:t>
      </w:r>
      <w:r>
        <w:rPr>
          <w:rFonts w:ascii="Times New Roman" w:hAnsi="Times New Roman" w:cs="Times New Roman"/>
          <w:sz w:val="22"/>
          <w:szCs w:val="22"/>
        </w:rPr>
        <w:t>оказания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настоящему Техническому заданию,  предоставляет полный комплект отчетной документации,  в соответствии с разделом 11 настоящего Технического задания.</w:t>
      </w:r>
    </w:p>
    <w:p w:rsidR="00442290" w:rsidRPr="005C03D5" w:rsidRDefault="00442290" w:rsidP="00A95025">
      <w:pPr>
        <w:pStyle w:val="a0"/>
        <w:numPr>
          <w:ilvl w:val="1"/>
          <w:numId w:val="27"/>
        </w:numPr>
        <w:spacing w:after="0" w:line="276" w:lineRule="auto"/>
        <w:ind w:left="0" w:firstLine="0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По окончании 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всего объема </w:t>
      </w:r>
      <w:r>
        <w:rPr>
          <w:rFonts w:ascii="Times New Roman" w:hAnsi="Times New Roman"/>
          <w:sz w:val="22"/>
          <w:szCs w:val="22"/>
        </w:rPr>
        <w:t>слуг</w:t>
      </w:r>
      <w:r w:rsidRPr="005C03D5">
        <w:rPr>
          <w:rFonts w:ascii="Times New Roman" w:hAnsi="Times New Roman"/>
          <w:sz w:val="22"/>
          <w:szCs w:val="22"/>
        </w:rPr>
        <w:t xml:space="preserve"> в рамках настоящего Технического задания Стороны подписывают Итоговый Акт сдачи-приемки </w:t>
      </w:r>
      <w:r>
        <w:rPr>
          <w:rFonts w:ascii="Times New Roman" w:hAnsi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27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     </w:t>
      </w:r>
      <w:r w:rsidRPr="005C03D5">
        <w:rPr>
          <w:rFonts w:ascii="Times New Roman" w:hAnsi="Times New Roman"/>
          <w:b/>
          <w:sz w:val="22"/>
          <w:szCs w:val="22"/>
        </w:rPr>
        <w:t>Документация, предъявляемая Заказчику:</w:t>
      </w:r>
    </w:p>
    <w:p w:rsidR="00442290" w:rsidRPr="005C03D5" w:rsidRDefault="002F74AE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="00442290" w:rsidRPr="005C03D5">
        <w:rPr>
          <w:rFonts w:ascii="Times New Roman" w:hAnsi="Times New Roman"/>
          <w:sz w:val="22"/>
          <w:szCs w:val="22"/>
        </w:rPr>
        <w:t xml:space="preserve"> предъявляет Заказчику документацию: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>11.1.</w:t>
      </w:r>
      <w:r w:rsidRPr="005C03D5">
        <w:rPr>
          <w:rFonts w:ascii="Times New Roman" w:hAnsi="Times New Roman" w:cs="Times New Roman"/>
        </w:rPr>
        <w:t xml:space="preserve"> Перечень организаций, участвовавших в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, фамилии </w:t>
      </w:r>
      <w:r>
        <w:rPr>
          <w:rFonts w:ascii="Times New Roman" w:hAnsi="Times New Roman" w:cs="Times New Roman"/>
        </w:rPr>
        <w:t>исполнителей</w:t>
      </w:r>
      <w:r w:rsidRPr="005C03D5">
        <w:rPr>
          <w:rFonts w:ascii="Times New Roman" w:hAnsi="Times New Roman" w:cs="Times New Roman"/>
        </w:rPr>
        <w:t xml:space="preserve">, ответственных за </w:t>
      </w:r>
      <w:r>
        <w:rPr>
          <w:rFonts w:ascii="Times New Roman" w:hAnsi="Times New Roman" w:cs="Times New Roman"/>
        </w:rPr>
        <w:t>оказание этих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 xml:space="preserve">11.2.    </w:t>
      </w:r>
      <w:r w:rsidRPr="005C03D5">
        <w:rPr>
          <w:rFonts w:ascii="Times New Roman" w:hAnsi="Times New Roman" w:cs="Times New Roman"/>
        </w:rPr>
        <w:t xml:space="preserve"> Сертификаты и технические паспорта на оборудование и материалы.</w:t>
      </w:r>
    </w:p>
    <w:p w:rsidR="00442290" w:rsidRPr="005C03D5" w:rsidRDefault="00442290" w:rsidP="00A95025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Акты о</w:t>
      </w:r>
      <w:r>
        <w:rPr>
          <w:rFonts w:ascii="Times New Roman" w:hAnsi="Times New Roman" w:cs="Times New Roman"/>
        </w:rPr>
        <w:t>б</w:t>
      </w:r>
      <w:r w:rsidRPr="005C03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 установленной формы.</w:t>
      </w:r>
    </w:p>
    <w:p w:rsidR="00442290" w:rsidRPr="005C03D5" w:rsidRDefault="00442290" w:rsidP="00A95025">
      <w:pPr>
        <w:numPr>
          <w:ilvl w:val="1"/>
          <w:numId w:val="25"/>
        </w:numPr>
        <w:snapToGrid w:val="0"/>
        <w:spacing w:after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Перечень дополнительных </w:t>
      </w:r>
      <w:r>
        <w:rPr>
          <w:rFonts w:ascii="Times New Roman" w:hAnsi="Times New Roman" w:cs="Times New Roman"/>
        </w:rPr>
        <w:t>услуг</w:t>
      </w:r>
      <w:r w:rsidRPr="005C03D5">
        <w:rPr>
          <w:rFonts w:ascii="Times New Roman" w:hAnsi="Times New Roman" w:cs="Times New Roman"/>
        </w:rPr>
        <w:t>, не предусмотренных проектом;</w:t>
      </w:r>
    </w:p>
    <w:p w:rsidR="00442290" w:rsidRPr="005C03D5" w:rsidRDefault="00442290" w:rsidP="00A95025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ППР, разработанные в ходе </w:t>
      </w:r>
      <w:r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C13B72" w:rsidRDefault="00442290" w:rsidP="00A95025">
      <w:pPr>
        <w:numPr>
          <w:ilvl w:val="1"/>
          <w:numId w:val="25"/>
        </w:numPr>
        <w:autoSpaceDE w:val="0"/>
        <w:autoSpaceDN w:val="0"/>
        <w:adjustRightInd w:val="0"/>
        <w:spacing w:after="120"/>
        <w:ind w:left="482" w:hanging="482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Итоговый акт сдачи-приемки </w:t>
      </w:r>
      <w:r>
        <w:rPr>
          <w:rFonts w:ascii="Times New Roman" w:hAnsi="Times New Roman" w:cs="Times New Roman"/>
        </w:rPr>
        <w:t>оказанных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25"/>
        </w:numPr>
        <w:spacing w:after="120" w:line="276" w:lineRule="auto"/>
        <w:ind w:left="482" w:hanging="482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Гарантии </w:t>
      </w:r>
      <w:r>
        <w:rPr>
          <w:rFonts w:ascii="Times New Roman" w:hAnsi="Times New Roman"/>
          <w:b/>
          <w:sz w:val="22"/>
          <w:szCs w:val="22"/>
        </w:rPr>
        <w:t>И</w:t>
      </w:r>
      <w:r w:rsidRPr="005C03D5">
        <w:rPr>
          <w:rFonts w:ascii="Times New Roman" w:hAnsi="Times New Roman"/>
          <w:b/>
          <w:sz w:val="22"/>
          <w:szCs w:val="22"/>
        </w:rPr>
        <w:t>сполнителя: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гарантировать: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Надлежащее качество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полном объеме в соответствии с </w:t>
      </w:r>
      <w:r>
        <w:rPr>
          <w:rFonts w:ascii="Times New Roman" w:hAnsi="Times New Roman"/>
          <w:sz w:val="22"/>
          <w:szCs w:val="22"/>
        </w:rPr>
        <w:t>Заданием Заказчика (Приложение №3 к Договору)</w:t>
      </w:r>
      <w:r w:rsidRPr="005C03D5">
        <w:rPr>
          <w:rFonts w:ascii="Times New Roman" w:hAnsi="Times New Roman"/>
          <w:sz w:val="22"/>
          <w:szCs w:val="22"/>
        </w:rPr>
        <w:t xml:space="preserve"> и действующей нормативно-технической документацией.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Оказание услуг</w:t>
      </w:r>
      <w:r w:rsidRPr="005C03D5">
        <w:rPr>
          <w:rFonts w:ascii="Times New Roman" w:hAnsi="Times New Roman"/>
          <w:sz w:val="22"/>
          <w:szCs w:val="22"/>
        </w:rPr>
        <w:t xml:space="preserve"> в установленные сроки.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442290" w:rsidRPr="005C03D5" w:rsidRDefault="002F74AE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="00442290" w:rsidRPr="005C03D5">
        <w:rPr>
          <w:rFonts w:ascii="Times New Roman" w:hAnsi="Times New Roman"/>
          <w:sz w:val="22"/>
          <w:szCs w:val="22"/>
        </w:rPr>
        <w:t xml:space="preserve">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:rsidR="00442290" w:rsidRPr="006B2E55" w:rsidRDefault="00442290" w:rsidP="00A95025">
      <w:pPr>
        <w:numPr>
          <w:ilvl w:val="0"/>
          <w:numId w:val="25"/>
        </w:numPr>
        <w:tabs>
          <w:tab w:val="left" w:pos="708"/>
        </w:tabs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E55">
        <w:rPr>
          <w:rFonts w:ascii="Times New Roman" w:hAnsi="Times New Roman" w:cs="Times New Roman"/>
          <w:b/>
          <w:sz w:val="24"/>
          <w:szCs w:val="24"/>
        </w:rPr>
        <w:t>Сопутствующие условия.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Заказчик до начала </w:t>
      </w:r>
      <w:r>
        <w:rPr>
          <w:rFonts w:ascii="Times New Roman" w:eastAsia="Times New Roman" w:hAnsi="Times New Roman" w:cs="Times New Roman"/>
          <w:lang w:eastAsia="ru-RU"/>
        </w:rPr>
        <w:t>оказания услуг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предоставляет </w:t>
      </w:r>
      <w:r>
        <w:rPr>
          <w:rFonts w:ascii="Times New Roman" w:eastAsia="Times New Roman" w:hAnsi="Times New Roman" w:cs="Times New Roman"/>
          <w:lang w:eastAsia="ru-RU"/>
        </w:rPr>
        <w:t>Исполнителю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 точки подключения к инженерно-техническ</w:t>
      </w:r>
      <w:r>
        <w:rPr>
          <w:rFonts w:ascii="Times New Roman" w:eastAsia="Times New Roman" w:hAnsi="Times New Roman" w:cs="Times New Roman"/>
          <w:lang w:eastAsia="ru-RU"/>
        </w:rPr>
        <w:t>им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сетям  для обеспечения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временным электро-тепло-водо-газоснабжением на период выполнения </w:t>
      </w:r>
      <w:r>
        <w:rPr>
          <w:rFonts w:ascii="Times New Roman" w:eastAsia="Times New Roman" w:hAnsi="Times New Roman" w:cs="Times New Roman"/>
          <w:lang w:eastAsia="ru-RU"/>
        </w:rPr>
        <w:t>оказания услуг по договору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Снабжение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электро-тепло-водо-газо ресурсами осуществляется на основании договора, заключаемого </w:t>
      </w:r>
      <w:r>
        <w:rPr>
          <w:rFonts w:ascii="Times New Roman" w:eastAsia="Times New Roman" w:hAnsi="Times New Roman" w:cs="Times New Roman"/>
          <w:lang w:eastAsia="ru-RU"/>
        </w:rPr>
        <w:t>Исполнителем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со снабжающей организацией. В случае если обеспечение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электро-тепло-водо-газ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ресурсами осуществляет Заказчик, то </w:t>
      </w:r>
      <w:r>
        <w:rPr>
          <w:rFonts w:ascii="Times New Roman" w:eastAsia="Times New Roman" w:hAnsi="Times New Roman" w:cs="Times New Roman"/>
          <w:lang w:eastAsia="ru-RU"/>
        </w:rPr>
        <w:t>Исполнитель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оплачивает Заказчику стоимость потребленных ресурсов в течение 5 (Пяти) дней с даты выставления Заказчиком соответствующего счета. Стоимость потребленных ресурсов определяется на основании данных приборов учета, а при отсутствии приборов учета – на основании представленного Заказчиком расчета. Заказчик имеет право удержать стоимость потребленных ресурсов из платежей, подлежащих оплате </w:t>
      </w:r>
      <w:r w:rsidR="002F74AE">
        <w:rPr>
          <w:rFonts w:ascii="Times New Roman" w:eastAsia="Times New Roman" w:hAnsi="Times New Roman" w:cs="Times New Roman"/>
          <w:lang w:eastAsia="ru-RU"/>
        </w:rPr>
        <w:t>Исполнител</w:t>
      </w:r>
      <w:r w:rsidR="00FA6CDB">
        <w:rPr>
          <w:rFonts w:ascii="Times New Roman" w:eastAsia="Times New Roman" w:hAnsi="Times New Roman" w:cs="Times New Roman"/>
          <w:lang w:eastAsia="ru-RU"/>
        </w:rPr>
        <w:t>ю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Для возможности полноценного питания персонала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на территории строительной площадки функциониру</w:t>
      </w:r>
      <w:r>
        <w:rPr>
          <w:rFonts w:ascii="Times New Roman" w:eastAsia="Times New Roman" w:hAnsi="Times New Roman" w:cs="Times New Roman"/>
          <w:lang w:eastAsia="ru-RU"/>
        </w:rPr>
        <w:t>е</w:t>
      </w:r>
      <w:r w:rsidRPr="006B2E55">
        <w:rPr>
          <w:rFonts w:ascii="Times New Roman" w:eastAsia="Times New Roman" w:hAnsi="Times New Roman" w:cs="Times New Roman"/>
          <w:lang w:eastAsia="ru-RU"/>
        </w:rPr>
        <w:t>т столовая на 250 посадочных мест Стоимость питания в столовой ориентировочно составляет 150 рублей (полноценный обед).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Для организации </w:t>
      </w:r>
      <w:r>
        <w:rPr>
          <w:rFonts w:ascii="Times New Roman" w:eastAsia="Times New Roman" w:hAnsi="Times New Roman" w:cs="Times New Roman"/>
          <w:lang w:eastAsia="ru-RU"/>
        </w:rPr>
        <w:t>Исполни</w:t>
      </w:r>
      <w:r w:rsidR="009905F0">
        <w:rPr>
          <w:rFonts w:ascii="Times New Roman" w:eastAsia="Times New Roman" w:hAnsi="Times New Roman" w:cs="Times New Roman"/>
          <w:lang w:eastAsia="ru-RU"/>
        </w:rPr>
        <w:t>теля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B2E55">
        <w:rPr>
          <w:rFonts w:ascii="Times New Roman" w:eastAsia="Times New Roman" w:hAnsi="Times New Roman" w:cs="Times New Roman"/>
          <w:lang w:eastAsia="ru-RU"/>
        </w:rPr>
        <w:t>в зависимости от потребности существует возможность передачи в аренду/субаренду помещений для размещения офисных и производственных помещений (на основании Договора аренды/субаренды).</w:t>
      </w:r>
    </w:p>
    <w:p w:rsidR="00442290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Все услуги, предоставляемые Заказчиком, являются оплачиваемыми и входят в перечень общих требований, которые неоспоримы и являются частью оформленного Договора </w:t>
      </w:r>
      <w:r w:rsidR="009905F0">
        <w:rPr>
          <w:rFonts w:ascii="Times New Roman" w:eastAsia="Times New Roman" w:hAnsi="Times New Roman" w:cs="Times New Roman"/>
          <w:lang w:eastAsia="ru-RU"/>
        </w:rPr>
        <w:t xml:space="preserve">оказания </w:t>
      </w:r>
      <w:r>
        <w:rPr>
          <w:rFonts w:ascii="Times New Roman" w:eastAsia="Times New Roman" w:hAnsi="Times New Roman" w:cs="Times New Roman"/>
          <w:lang w:eastAsia="ru-RU"/>
        </w:rPr>
        <w:t>услуг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Default="00442290" w:rsidP="00442290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b"/>
        <w:tblW w:w="95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9"/>
      </w:tblGrid>
      <w:tr w:rsidR="008C73C6" w:rsidRPr="00DA16B7" w:rsidTr="00985B3F">
        <w:tc>
          <w:tcPr>
            <w:tcW w:w="4928" w:type="dxa"/>
          </w:tcPr>
          <w:p w:rsidR="008C73C6" w:rsidRPr="00985B3F" w:rsidRDefault="00985B3F" w:rsidP="008C73C6">
            <w:pPr>
              <w:rPr>
                <w:rFonts w:ascii="Times New Roman" w:hAnsi="Times New Roman" w:cs="Times New Roman"/>
                <w:b/>
              </w:rPr>
            </w:pPr>
            <w:r w:rsidRPr="00985B3F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985B3F">
              <w:rPr>
                <w:rFonts w:ascii="Times New Roman" w:hAnsi="Times New Roman" w:cs="Times New Roman"/>
                <w:b/>
              </w:rPr>
              <w:t>Подписи Сторон:</w:t>
            </w:r>
          </w:p>
          <w:p w:rsidR="008C73C6" w:rsidRPr="00DA16B7" w:rsidRDefault="008C73C6" w:rsidP="008C73C6">
            <w:pPr>
              <w:rPr>
                <w:rFonts w:ascii="Times New Roman" w:hAnsi="Times New Roman" w:cs="Times New Roman"/>
                <w:b/>
              </w:rPr>
            </w:pPr>
          </w:p>
          <w:p w:rsidR="008C73C6" w:rsidRPr="00DA16B7" w:rsidRDefault="008C73C6" w:rsidP="008C73C6">
            <w:pPr>
              <w:rPr>
                <w:rFonts w:ascii="Times New Roman" w:hAnsi="Times New Roman" w:cs="Times New Roman"/>
                <w:b/>
              </w:rPr>
            </w:pPr>
            <w:r w:rsidRPr="00DA16B7">
              <w:rPr>
                <w:rFonts w:ascii="Times New Roman" w:hAnsi="Times New Roman" w:cs="Times New Roman"/>
                <w:b/>
              </w:rPr>
              <w:t>Заказчик:</w:t>
            </w:r>
          </w:p>
          <w:p w:rsidR="008C73C6" w:rsidRPr="00DA16B7" w:rsidRDefault="00DA16B7" w:rsidP="00DA16B7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  <w:b/>
              </w:rPr>
              <w:lastRenderedPageBreak/>
              <w:t>ПАО «Юнипро»</w:t>
            </w:r>
          </w:p>
        </w:tc>
        <w:tc>
          <w:tcPr>
            <w:tcW w:w="4649" w:type="dxa"/>
          </w:tcPr>
          <w:p w:rsidR="008C73C6" w:rsidRPr="00DA16B7" w:rsidRDefault="008C73C6" w:rsidP="009E19D8">
            <w:pPr>
              <w:rPr>
                <w:rFonts w:ascii="Times New Roman" w:hAnsi="Times New Roman" w:cs="Times New Roman"/>
                <w:b/>
              </w:rPr>
            </w:pP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  <w:b/>
              </w:rPr>
            </w:pPr>
          </w:p>
          <w:p w:rsidR="008C73C6" w:rsidRPr="00DA16B7" w:rsidRDefault="002F74AE" w:rsidP="009E19D8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A16B7">
              <w:rPr>
                <w:rFonts w:ascii="Times New Roman" w:hAnsi="Times New Roman" w:cs="Times New Roman"/>
                <w:b/>
              </w:rPr>
              <w:t>Исполнитель</w:t>
            </w:r>
            <w:r w:rsidR="008C73C6" w:rsidRPr="00DA16B7">
              <w:rPr>
                <w:rFonts w:ascii="Times New Roman" w:hAnsi="Times New Roman" w:cs="Times New Roman"/>
                <w:b/>
              </w:rPr>
              <w:t>:</w:t>
            </w:r>
          </w:p>
          <w:p w:rsidR="00DA16B7" w:rsidRPr="00DA16B7" w:rsidRDefault="00DA16B7" w:rsidP="00400C07">
            <w:pPr>
              <w:ind w:right="-496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C73C6" w:rsidRPr="00DA16B7" w:rsidTr="00985B3F">
        <w:tc>
          <w:tcPr>
            <w:tcW w:w="4928" w:type="dxa"/>
          </w:tcPr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</w:p>
          <w:p w:rsidR="008C73C6" w:rsidRPr="00E4529D" w:rsidRDefault="008C73C6" w:rsidP="009E19D8">
            <w:pPr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__________________/</w:t>
            </w:r>
            <w:r w:rsidR="00E4529D" w:rsidRPr="00E4529D">
              <w:rPr>
                <w:rFonts w:ascii="Times New Roman" w:hAnsi="Times New Roman" w:cs="Times New Roman"/>
              </w:rPr>
              <w:t xml:space="preserve"> И.Г.Сокоушин </w:t>
            </w:r>
            <w:r w:rsidR="00DA16B7" w:rsidRPr="00E4529D">
              <w:rPr>
                <w:rFonts w:ascii="Times New Roman" w:hAnsi="Times New Roman" w:cs="Times New Roman"/>
              </w:rPr>
              <w:t>/</w:t>
            </w: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4649" w:type="dxa"/>
          </w:tcPr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  <w:lang w:val="en-US"/>
              </w:rPr>
            </w:pPr>
            <w:r w:rsidRPr="00DA16B7">
              <w:rPr>
                <w:rFonts w:ascii="Times New Roman" w:hAnsi="Times New Roman" w:cs="Times New Roman"/>
              </w:rPr>
              <w:t>___________________/</w:t>
            </w:r>
            <w:r w:rsidR="00DA16B7" w:rsidRPr="00DA16B7">
              <w:rPr>
                <w:rFonts w:ascii="Times New Roman" w:hAnsi="Times New Roman" w:cs="Times New Roman"/>
              </w:rPr>
              <w:t xml:space="preserve"> </w:t>
            </w:r>
            <w:r w:rsidR="00400C07">
              <w:rPr>
                <w:rFonts w:ascii="Times New Roman" w:hAnsi="Times New Roman" w:cs="Times New Roman"/>
              </w:rPr>
              <w:t>_____________</w:t>
            </w:r>
            <w:bookmarkStart w:id="2" w:name="_GoBack"/>
            <w:bookmarkEnd w:id="2"/>
            <w:r w:rsidR="00DA16B7" w:rsidRPr="00DA16B7">
              <w:rPr>
                <w:rFonts w:ascii="Times New Roman" w:hAnsi="Times New Roman" w:cs="Times New Roman"/>
                <w:lang w:val="en-US"/>
              </w:rPr>
              <w:t>/</w:t>
            </w: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</w:rPr>
              <w:t>мп</w:t>
            </w:r>
          </w:p>
        </w:tc>
      </w:tr>
    </w:tbl>
    <w:p w:rsidR="008C73C6" w:rsidRDefault="008C73C6" w:rsidP="008C73C6"/>
    <w:p w:rsidR="008C73C6" w:rsidRPr="008C73C6" w:rsidRDefault="008C73C6" w:rsidP="008C73C6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sectPr w:rsidR="008C73C6" w:rsidRPr="008C73C6" w:rsidSect="00E452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397" w:bottom="851" w:left="1361" w:header="709" w:footer="28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C48" w:rsidRDefault="00D11C48" w:rsidP="00E003A5">
      <w:pPr>
        <w:spacing w:after="0" w:line="240" w:lineRule="auto"/>
      </w:pPr>
      <w:r>
        <w:separator/>
      </w:r>
    </w:p>
  </w:endnote>
  <w:endnote w:type="continuationSeparator" w:id="0">
    <w:p w:rsidR="00D11C48" w:rsidRDefault="00D11C48" w:rsidP="00E00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D7" w:rsidRDefault="005E46D7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7F6" w:rsidRDefault="005E46D7">
    <w:pPr>
      <w:pStyle w:val="af6"/>
      <w:jc w:val="right"/>
    </w:pPr>
    <w:r>
      <w:rPr>
        <w:noProof/>
        <w:lang w:eastAsia="ru-RU"/>
      </w:rPr>
      <w:drawing>
        <wp:inline distT="0" distB="0" distL="0" distR="0" wp14:anchorId="5408D246" wp14:editId="7177B246">
          <wp:extent cx="523875" cy="323850"/>
          <wp:effectExtent l="0" t="0" r="9525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 согласован при помощи ЕАСУ ФХД (MS Dynamics AX 2009)</w:t>
    </w:r>
    <w:sdt>
      <w:sdtPr>
        <w:id w:val="639149807"/>
        <w:docPartObj>
          <w:docPartGallery w:val="Page Numbers (Bottom of Page)"/>
          <w:docPartUnique/>
        </w:docPartObj>
      </w:sdtPr>
      <w:sdtEndPr/>
      <w:sdtContent>
        <w:r w:rsidR="001357F6">
          <w:fldChar w:fldCharType="begin"/>
        </w:r>
        <w:r w:rsidR="001357F6">
          <w:instrText>PAGE   \* MERGEFORMAT</w:instrText>
        </w:r>
        <w:r w:rsidR="001357F6">
          <w:fldChar w:fldCharType="separate"/>
        </w:r>
        <w:r w:rsidR="00400C07">
          <w:rPr>
            <w:noProof/>
          </w:rPr>
          <w:t>22</w:t>
        </w:r>
        <w:r w:rsidR="001357F6">
          <w:fldChar w:fldCharType="end"/>
        </w:r>
      </w:sdtContent>
    </w:sdt>
  </w:p>
  <w:p w:rsidR="001357F6" w:rsidRDefault="001357F6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D7" w:rsidRDefault="005E46D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C48" w:rsidRDefault="00D11C48" w:rsidP="00E003A5">
      <w:pPr>
        <w:spacing w:after="0" w:line="240" w:lineRule="auto"/>
      </w:pPr>
      <w:r>
        <w:separator/>
      </w:r>
    </w:p>
  </w:footnote>
  <w:footnote w:type="continuationSeparator" w:id="0">
    <w:p w:rsidR="00D11C48" w:rsidRDefault="00D11C48" w:rsidP="00E00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D7" w:rsidRDefault="005E46D7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D7" w:rsidRDefault="005E46D7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D7" w:rsidRDefault="005E46D7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 w15:restartNumberingAfterBreak="0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6F57F2"/>
    <w:multiLevelType w:val="hybridMultilevel"/>
    <w:tmpl w:val="36F8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F68C4"/>
    <w:multiLevelType w:val="hybridMultilevel"/>
    <w:tmpl w:val="0A4EAD26"/>
    <w:lvl w:ilvl="0" w:tplc="7060B51A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171A05"/>
    <w:multiLevelType w:val="multilevel"/>
    <w:tmpl w:val="BE206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8A2D79"/>
    <w:multiLevelType w:val="hybridMultilevel"/>
    <w:tmpl w:val="5008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24C3E"/>
    <w:multiLevelType w:val="multilevel"/>
    <w:tmpl w:val="6834F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4D421C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376697"/>
    <w:multiLevelType w:val="multilevel"/>
    <w:tmpl w:val="3070975C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28D76801"/>
    <w:multiLevelType w:val="multilevel"/>
    <w:tmpl w:val="16AE993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822D93"/>
    <w:multiLevelType w:val="hybridMultilevel"/>
    <w:tmpl w:val="2C88C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F5CDA"/>
    <w:multiLevelType w:val="hybridMultilevel"/>
    <w:tmpl w:val="0FA0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AF13A3"/>
    <w:multiLevelType w:val="multilevel"/>
    <w:tmpl w:val="AE92960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6A5FCE"/>
    <w:multiLevelType w:val="multilevel"/>
    <w:tmpl w:val="A6D8274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7CF51EA"/>
    <w:multiLevelType w:val="multilevel"/>
    <w:tmpl w:val="B4222718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2213DDA"/>
    <w:multiLevelType w:val="hybridMultilevel"/>
    <w:tmpl w:val="6E32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6737B"/>
    <w:multiLevelType w:val="multilevel"/>
    <w:tmpl w:val="8CCAB9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317736"/>
    <w:multiLevelType w:val="multilevel"/>
    <w:tmpl w:val="4FDC3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4" w15:restartNumberingAfterBreak="0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581905B9"/>
    <w:multiLevelType w:val="multilevel"/>
    <w:tmpl w:val="981278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EA5645"/>
    <w:multiLevelType w:val="multilevel"/>
    <w:tmpl w:val="EC54D3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BB20BD9"/>
    <w:multiLevelType w:val="multilevel"/>
    <w:tmpl w:val="311A364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9" w15:restartNumberingAfterBreak="0">
    <w:nsid w:val="6D290FFD"/>
    <w:multiLevelType w:val="hybridMultilevel"/>
    <w:tmpl w:val="82DC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6F02"/>
    <w:multiLevelType w:val="hybridMultilevel"/>
    <w:tmpl w:val="D1206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2" w15:restartNumberingAfterBreak="0">
    <w:nsid w:val="79841C32"/>
    <w:multiLevelType w:val="multilevel"/>
    <w:tmpl w:val="37923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9D76DE4"/>
    <w:multiLevelType w:val="hybridMultilevel"/>
    <w:tmpl w:val="160ADB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2"/>
  </w:num>
  <w:num w:numId="4">
    <w:abstractNumId w:val="22"/>
  </w:num>
  <w:num w:numId="5">
    <w:abstractNumId w:val="7"/>
  </w:num>
  <w:num w:numId="6">
    <w:abstractNumId w:val="14"/>
  </w:num>
  <w:num w:numId="7">
    <w:abstractNumId w:val="25"/>
  </w:num>
  <w:num w:numId="8">
    <w:abstractNumId w:val="12"/>
  </w:num>
  <w:num w:numId="9">
    <w:abstractNumId w:val="18"/>
  </w:num>
  <w:num w:numId="10">
    <w:abstractNumId w:val="21"/>
  </w:num>
  <w:num w:numId="11">
    <w:abstractNumId w:val="16"/>
  </w:num>
  <w:num w:numId="12">
    <w:abstractNumId w:val="6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3"/>
  </w:num>
  <w:num w:numId="16">
    <w:abstractNumId w:val="17"/>
  </w:num>
  <w:num w:numId="17">
    <w:abstractNumId w:val="28"/>
  </w:num>
  <w:num w:numId="18">
    <w:abstractNumId w:val="10"/>
  </w:num>
  <w:num w:numId="19">
    <w:abstractNumId w:val="8"/>
  </w:num>
  <w:num w:numId="20">
    <w:abstractNumId w:val="15"/>
  </w:num>
  <w:num w:numId="21">
    <w:abstractNumId w:val="19"/>
  </w:num>
  <w:num w:numId="22">
    <w:abstractNumId w:val="1"/>
  </w:num>
  <w:num w:numId="23">
    <w:abstractNumId w:val="31"/>
  </w:num>
  <w:num w:numId="24">
    <w:abstractNumId w:val="26"/>
  </w:num>
  <w:num w:numId="25">
    <w:abstractNumId w:val="32"/>
  </w:num>
  <w:num w:numId="26">
    <w:abstractNumId w:val="34"/>
  </w:num>
  <w:num w:numId="27">
    <w:abstractNumId w:val="24"/>
  </w:num>
  <w:num w:numId="28">
    <w:abstractNumId w:val="0"/>
  </w:num>
  <w:num w:numId="29">
    <w:abstractNumId w:val="4"/>
  </w:num>
  <w:num w:numId="30">
    <w:abstractNumId w:val="29"/>
  </w:num>
  <w:num w:numId="31">
    <w:abstractNumId w:val="3"/>
  </w:num>
  <w:num w:numId="32">
    <w:abstractNumId w:val="33"/>
  </w:num>
  <w:num w:numId="33">
    <w:abstractNumId w:val="9"/>
  </w:num>
  <w:num w:numId="34">
    <w:abstractNumId w:val="27"/>
  </w:num>
  <w:num w:numId="35">
    <w:abstractNumId w:val="32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E8"/>
    <w:rsid w:val="00002538"/>
    <w:rsid w:val="00002AEC"/>
    <w:rsid w:val="00004ECE"/>
    <w:rsid w:val="000139A7"/>
    <w:rsid w:val="000349A9"/>
    <w:rsid w:val="00037A15"/>
    <w:rsid w:val="00042474"/>
    <w:rsid w:val="000753D6"/>
    <w:rsid w:val="00076698"/>
    <w:rsid w:val="000A0E3E"/>
    <w:rsid w:val="000A1791"/>
    <w:rsid w:val="000A491D"/>
    <w:rsid w:val="000D570A"/>
    <w:rsid w:val="000F0BBB"/>
    <w:rsid w:val="00105550"/>
    <w:rsid w:val="00107AC7"/>
    <w:rsid w:val="001108AD"/>
    <w:rsid w:val="001357F6"/>
    <w:rsid w:val="00136B9A"/>
    <w:rsid w:val="0014047D"/>
    <w:rsid w:val="00145534"/>
    <w:rsid w:val="00150541"/>
    <w:rsid w:val="001647A5"/>
    <w:rsid w:val="001660E2"/>
    <w:rsid w:val="00176020"/>
    <w:rsid w:val="00185169"/>
    <w:rsid w:val="001B0F1F"/>
    <w:rsid w:val="001B14B5"/>
    <w:rsid w:val="001B7E6E"/>
    <w:rsid w:val="001C210F"/>
    <w:rsid w:val="001C33C7"/>
    <w:rsid w:val="001C7A4C"/>
    <w:rsid w:val="001D295C"/>
    <w:rsid w:val="001D5175"/>
    <w:rsid w:val="001D5743"/>
    <w:rsid w:val="001E7B2F"/>
    <w:rsid w:val="001F35A6"/>
    <w:rsid w:val="001F5D61"/>
    <w:rsid w:val="001F7A35"/>
    <w:rsid w:val="00201239"/>
    <w:rsid w:val="0020752D"/>
    <w:rsid w:val="00217D4F"/>
    <w:rsid w:val="002217C1"/>
    <w:rsid w:val="0022257D"/>
    <w:rsid w:val="00223490"/>
    <w:rsid w:val="00224B83"/>
    <w:rsid w:val="00224FD8"/>
    <w:rsid w:val="0022592A"/>
    <w:rsid w:val="00237CF4"/>
    <w:rsid w:val="00241142"/>
    <w:rsid w:val="002579DA"/>
    <w:rsid w:val="002819F0"/>
    <w:rsid w:val="00293450"/>
    <w:rsid w:val="0029586D"/>
    <w:rsid w:val="00296851"/>
    <w:rsid w:val="0029785C"/>
    <w:rsid w:val="002A511C"/>
    <w:rsid w:val="002A69E6"/>
    <w:rsid w:val="002A7A08"/>
    <w:rsid w:val="002C5FEE"/>
    <w:rsid w:val="002C6ACA"/>
    <w:rsid w:val="002D408C"/>
    <w:rsid w:val="002D7C4A"/>
    <w:rsid w:val="002E2B31"/>
    <w:rsid w:val="002E529F"/>
    <w:rsid w:val="002F6859"/>
    <w:rsid w:val="002F71D8"/>
    <w:rsid w:val="002F74AE"/>
    <w:rsid w:val="00306E08"/>
    <w:rsid w:val="00332AFC"/>
    <w:rsid w:val="00335AD0"/>
    <w:rsid w:val="00337E10"/>
    <w:rsid w:val="0034173E"/>
    <w:rsid w:val="00354532"/>
    <w:rsid w:val="00361A8D"/>
    <w:rsid w:val="003857A7"/>
    <w:rsid w:val="003A7565"/>
    <w:rsid w:val="003B7349"/>
    <w:rsid w:val="003C3028"/>
    <w:rsid w:val="003C36E6"/>
    <w:rsid w:val="003D4140"/>
    <w:rsid w:val="003E6DC5"/>
    <w:rsid w:val="003F2963"/>
    <w:rsid w:val="00400C07"/>
    <w:rsid w:val="004016CA"/>
    <w:rsid w:val="0041051B"/>
    <w:rsid w:val="004137FD"/>
    <w:rsid w:val="00414B20"/>
    <w:rsid w:val="00421DE3"/>
    <w:rsid w:val="00442290"/>
    <w:rsid w:val="00443659"/>
    <w:rsid w:val="004561CB"/>
    <w:rsid w:val="00472A82"/>
    <w:rsid w:val="00492E1C"/>
    <w:rsid w:val="004A2491"/>
    <w:rsid w:val="004A324E"/>
    <w:rsid w:val="004A3A54"/>
    <w:rsid w:val="004D0254"/>
    <w:rsid w:val="004F10BD"/>
    <w:rsid w:val="0050488C"/>
    <w:rsid w:val="00504AB4"/>
    <w:rsid w:val="00505EB3"/>
    <w:rsid w:val="00533271"/>
    <w:rsid w:val="00534F7D"/>
    <w:rsid w:val="005356A7"/>
    <w:rsid w:val="00536C66"/>
    <w:rsid w:val="00542356"/>
    <w:rsid w:val="0057478D"/>
    <w:rsid w:val="00575483"/>
    <w:rsid w:val="00584105"/>
    <w:rsid w:val="00586370"/>
    <w:rsid w:val="005A27C7"/>
    <w:rsid w:val="005A7306"/>
    <w:rsid w:val="005B3259"/>
    <w:rsid w:val="005C03D5"/>
    <w:rsid w:val="005C5E64"/>
    <w:rsid w:val="005D1C18"/>
    <w:rsid w:val="005D3B18"/>
    <w:rsid w:val="005E46D7"/>
    <w:rsid w:val="00605BA4"/>
    <w:rsid w:val="0062385F"/>
    <w:rsid w:val="00625611"/>
    <w:rsid w:val="00631B86"/>
    <w:rsid w:val="00632313"/>
    <w:rsid w:val="006344B6"/>
    <w:rsid w:val="00634B66"/>
    <w:rsid w:val="00651974"/>
    <w:rsid w:val="00651BC7"/>
    <w:rsid w:val="00672AA6"/>
    <w:rsid w:val="00676DA5"/>
    <w:rsid w:val="00687321"/>
    <w:rsid w:val="0069013E"/>
    <w:rsid w:val="006919B7"/>
    <w:rsid w:val="006939F3"/>
    <w:rsid w:val="006B2E55"/>
    <w:rsid w:val="006B7A00"/>
    <w:rsid w:val="006D2BB4"/>
    <w:rsid w:val="006F663A"/>
    <w:rsid w:val="00704B69"/>
    <w:rsid w:val="007067D6"/>
    <w:rsid w:val="007112BE"/>
    <w:rsid w:val="00713450"/>
    <w:rsid w:val="00714177"/>
    <w:rsid w:val="00724237"/>
    <w:rsid w:val="007242C2"/>
    <w:rsid w:val="00732A76"/>
    <w:rsid w:val="00735C17"/>
    <w:rsid w:val="00742990"/>
    <w:rsid w:val="00747FB6"/>
    <w:rsid w:val="00761C1D"/>
    <w:rsid w:val="00770A2B"/>
    <w:rsid w:val="0077337E"/>
    <w:rsid w:val="007741E1"/>
    <w:rsid w:val="007C5556"/>
    <w:rsid w:val="007D25E8"/>
    <w:rsid w:val="007E0FE2"/>
    <w:rsid w:val="007F3AE8"/>
    <w:rsid w:val="00816DC5"/>
    <w:rsid w:val="00835567"/>
    <w:rsid w:val="00835C4E"/>
    <w:rsid w:val="0083697E"/>
    <w:rsid w:val="0084382C"/>
    <w:rsid w:val="00843D22"/>
    <w:rsid w:val="0084508E"/>
    <w:rsid w:val="0089395B"/>
    <w:rsid w:val="008A6543"/>
    <w:rsid w:val="008B17D6"/>
    <w:rsid w:val="008C143B"/>
    <w:rsid w:val="008C623B"/>
    <w:rsid w:val="008C73C6"/>
    <w:rsid w:val="008E3172"/>
    <w:rsid w:val="008E54B5"/>
    <w:rsid w:val="008F41F4"/>
    <w:rsid w:val="009047F3"/>
    <w:rsid w:val="0090526B"/>
    <w:rsid w:val="00905A01"/>
    <w:rsid w:val="00924415"/>
    <w:rsid w:val="00931B19"/>
    <w:rsid w:val="0093210B"/>
    <w:rsid w:val="009361A4"/>
    <w:rsid w:val="00937ACA"/>
    <w:rsid w:val="00945B60"/>
    <w:rsid w:val="00950471"/>
    <w:rsid w:val="009564C5"/>
    <w:rsid w:val="0097432B"/>
    <w:rsid w:val="00976D26"/>
    <w:rsid w:val="00981A41"/>
    <w:rsid w:val="00985B3F"/>
    <w:rsid w:val="009864D9"/>
    <w:rsid w:val="009905F0"/>
    <w:rsid w:val="009B70C4"/>
    <w:rsid w:val="009C0406"/>
    <w:rsid w:val="009E3060"/>
    <w:rsid w:val="009E3D16"/>
    <w:rsid w:val="00A15845"/>
    <w:rsid w:val="00A16150"/>
    <w:rsid w:val="00A17556"/>
    <w:rsid w:val="00A25EF4"/>
    <w:rsid w:val="00A26F6B"/>
    <w:rsid w:val="00A7189A"/>
    <w:rsid w:val="00A81A8D"/>
    <w:rsid w:val="00A9747C"/>
    <w:rsid w:val="00AA20DC"/>
    <w:rsid w:val="00AA45BB"/>
    <w:rsid w:val="00AB5A40"/>
    <w:rsid w:val="00AD404D"/>
    <w:rsid w:val="00AE045C"/>
    <w:rsid w:val="00B04626"/>
    <w:rsid w:val="00B1465E"/>
    <w:rsid w:val="00B16F60"/>
    <w:rsid w:val="00B1709C"/>
    <w:rsid w:val="00B245F5"/>
    <w:rsid w:val="00B26595"/>
    <w:rsid w:val="00B40531"/>
    <w:rsid w:val="00B44290"/>
    <w:rsid w:val="00B51100"/>
    <w:rsid w:val="00B77737"/>
    <w:rsid w:val="00B77983"/>
    <w:rsid w:val="00B95E80"/>
    <w:rsid w:val="00BA2683"/>
    <w:rsid w:val="00BA757C"/>
    <w:rsid w:val="00BB2334"/>
    <w:rsid w:val="00BB2DB4"/>
    <w:rsid w:val="00BB397B"/>
    <w:rsid w:val="00BB524A"/>
    <w:rsid w:val="00BC45CD"/>
    <w:rsid w:val="00BC5EF5"/>
    <w:rsid w:val="00BE048E"/>
    <w:rsid w:val="00BE10C4"/>
    <w:rsid w:val="00BE29DE"/>
    <w:rsid w:val="00C05126"/>
    <w:rsid w:val="00C07A36"/>
    <w:rsid w:val="00C13B72"/>
    <w:rsid w:val="00C24507"/>
    <w:rsid w:val="00C25FA6"/>
    <w:rsid w:val="00C27358"/>
    <w:rsid w:val="00C3721D"/>
    <w:rsid w:val="00C44AB8"/>
    <w:rsid w:val="00C72BD9"/>
    <w:rsid w:val="00C81A37"/>
    <w:rsid w:val="00C96ABF"/>
    <w:rsid w:val="00CB743A"/>
    <w:rsid w:val="00CC6222"/>
    <w:rsid w:val="00CF3131"/>
    <w:rsid w:val="00CF688F"/>
    <w:rsid w:val="00D05A67"/>
    <w:rsid w:val="00D060D3"/>
    <w:rsid w:val="00D11A19"/>
    <w:rsid w:val="00D11C48"/>
    <w:rsid w:val="00D30229"/>
    <w:rsid w:val="00D32DD2"/>
    <w:rsid w:val="00D3676E"/>
    <w:rsid w:val="00D53A08"/>
    <w:rsid w:val="00D8089D"/>
    <w:rsid w:val="00DA043E"/>
    <w:rsid w:val="00DA16B7"/>
    <w:rsid w:val="00DA1BE6"/>
    <w:rsid w:val="00DD649A"/>
    <w:rsid w:val="00DE5982"/>
    <w:rsid w:val="00E003A5"/>
    <w:rsid w:val="00E01234"/>
    <w:rsid w:val="00E02BDF"/>
    <w:rsid w:val="00E175F3"/>
    <w:rsid w:val="00E33FA5"/>
    <w:rsid w:val="00E35DAB"/>
    <w:rsid w:val="00E4529D"/>
    <w:rsid w:val="00E46415"/>
    <w:rsid w:val="00E50D2B"/>
    <w:rsid w:val="00E51493"/>
    <w:rsid w:val="00E5408A"/>
    <w:rsid w:val="00E60FCA"/>
    <w:rsid w:val="00E62AF0"/>
    <w:rsid w:val="00E642DC"/>
    <w:rsid w:val="00E74A30"/>
    <w:rsid w:val="00E83535"/>
    <w:rsid w:val="00E83F1A"/>
    <w:rsid w:val="00E83F5A"/>
    <w:rsid w:val="00EA0D4C"/>
    <w:rsid w:val="00EA29B8"/>
    <w:rsid w:val="00ED2416"/>
    <w:rsid w:val="00ED353D"/>
    <w:rsid w:val="00EE4432"/>
    <w:rsid w:val="00F0564C"/>
    <w:rsid w:val="00F115AE"/>
    <w:rsid w:val="00F1311C"/>
    <w:rsid w:val="00F35E75"/>
    <w:rsid w:val="00F37C2D"/>
    <w:rsid w:val="00F44234"/>
    <w:rsid w:val="00F504AE"/>
    <w:rsid w:val="00F55EB9"/>
    <w:rsid w:val="00F57CB4"/>
    <w:rsid w:val="00F62D93"/>
    <w:rsid w:val="00FA503C"/>
    <w:rsid w:val="00FA6CDB"/>
    <w:rsid w:val="00FC27EB"/>
    <w:rsid w:val="00FC348C"/>
    <w:rsid w:val="00FC666A"/>
    <w:rsid w:val="00FD683B"/>
    <w:rsid w:val="00FE02EB"/>
    <w:rsid w:val="00FF473D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048A59"/>
  <w15:docId w15:val="{D5A3EF74-D208-4ECA-9567-A8867B9F3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  <w:style w:type="table" w:styleId="afb">
    <w:name w:val="Table Grid"/>
    <w:basedOn w:val="a3"/>
    <w:uiPriority w:val="59"/>
    <w:rsid w:val="008C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FC53-B413-4D95-A170-A8C4F2F8A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3957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Зятиков Дмитрий Сергеевич</dc:creator>
  <cp:lastModifiedBy>Малышева Елена Леонидовна</cp:lastModifiedBy>
  <cp:revision>4</cp:revision>
  <cp:lastPrinted>2017-07-17T06:43:00Z</cp:lastPrinted>
  <dcterms:created xsi:type="dcterms:W3CDTF">2017-07-17T04:43:00Z</dcterms:created>
  <dcterms:modified xsi:type="dcterms:W3CDTF">2018-02-26T09:48:00Z</dcterms:modified>
</cp:coreProperties>
</file>